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jc w:val="center"/>
        <w:rPr>
          <w:rFonts w:ascii="Times New Roman" w:hAnsi="Times New Roman" w:eastAsia="方正大标宋简体" w:cs="Times New Roman"/>
          <w:color w:val="333333"/>
          <w:sz w:val="46"/>
          <w:szCs w:val="44"/>
        </w:rPr>
      </w:pPr>
      <w:r>
        <w:rPr>
          <w:rFonts w:ascii="Times New Roman" w:hAnsi="Times New Roman" w:eastAsia="方正大标宋简体" w:cs="Times New Roman"/>
          <w:kern w:val="0"/>
          <w:sz w:val="46"/>
          <w:szCs w:val="44"/>
        </w:rPr>
        <w:t xml:space="preserve"> </w:t>
      </w:r>
      <w:r>
        <w:rPr>
          <w:rFonts w:hint="eastAsia" w:ascii="Times New Roman" w:hAnsi="Times New Roman" w:eastAsia="方正大标宋简体" w:cs="Times New Roman"/>
          <w:color w:val="333333"/>
          <w:sz w:val="46"/>
          <w:szCs w:val="44"/>
          <w:lang w:eastAsia="zh-CN"/>
        </w:rPr>
        <w:t>中国国际贸易促进委员会娄底支会</w:t>
      </w:r>
    </w:p>
    <w:p>
      <w:pPr>
        <w:spacing w:line="680" w:lineRule="exact"/>
        <w:jc w:val="center"/>
        <w:rPr>
          <w:rFonts w:ascii="Times New Roman" w:hAnsi="Times New Roman" w:eastAsia="方正大标宋简体" w:cs="Times New Roman"/>
          <w:color w:val="333333"/>
          <w:sz w:val="46"/>
          <w:szCs w:val="44"/>
        </w:rPr>
      </w:pPr>
      <w:bookmarkStart w:id="1" w:name="_GoBack"/>
      <w:r>
        <w:rPr>
          <w:rFonts w:ascii="Times New Roman" w:hAnsi="Times New Roman" w:eastAsia="方正大标宋简体" w:cs="Times New Roman"/>
          <w:color w:val="333333"/>
          <w:sz w:val="46"/>
          <w:szCs w:val="44"/>
        </w:rPr>
        <w:t>2019年度部门整体支出绩效评价报告</w:t>
      </w:r>
      <w:bookmarkEnd w:id="1"/>
    </w:p>
    <w:p>
      <w:pPr>
        <w:ind w:firstLine="880" w:firstLineChars="200"/>
        <w:rPr>
          <w:rFonts w:ascii="Times New Roman" w:hAnsi="Times New Roman" w:cs="Times New Roman"/>
          <w:color w:val="333333"/>
          <w:sz w:val="44"/>
          <w:szCs w:val="44"/>
        </w:rPr>
      </w:pPr>
      <w:r>
        <w:rPr>
          <w:rFonts w:ascii="Times New Roman" w:hAnsi="Times New Roman" w:cs="Times New Roman"/>
          <w:color w:val="333333"/>
          <w:sz w:val="44"/>
          <w:szCs w:val="44"/>
        </w:rPr>
        <w:t xml:space="preserve"> </w:t>
      </w:r>
    </w:p>
    <w:p>
      <w:pPr>
        <w:spacing w:line="640" w:lineRule="exact"/>
        <w:ind w:firstLine="640" w:firstLineChars="200"/>
        <w:rPr>
          <w:rFonts w:hint="eastAsia" w:ascii="方正黑体简体" w:hAnsi="Times New Roman" w:eastAsia="方正黑体简体" w:cs="Times New Roman"/>
          <w:color w:val="333333"/>
          <w:sz w:val="32"/>
          <w:szCs w:val="32"/>
        </w:rPr>
      </w:pPr>
      <w:r>
        <w:rPr>
          <w:rFonts w:hint="eastAsia" w:ascii="方正黑体简体" w:hAnsi="Times New Roman" w:eastAsia="方正黑体简体" w:cs="Times New Roman"/>
          <w:color w:val="333333"/>
          <w:sz w:val="32"/>
          <w:szCs w:val="32"/>
        </w:rPr>
        <w:t>一、部门概况</w:t>
      </w:r>
    </w:p>
    <w:p>
      <w:pPr>
        <w:spacing w:line="640" w:lineRule="exact"/>
        <w:ind w:firstLine="517" w:firstLineChars="161"/>
        <w:rPr>
          <w:rFonts w:ascii="Times New Roman" w:hAnsi="Times New Roman" w:eastAsia="仿宋_GB2312" w:cs="Times New Roman"/>
          <w:b/>
          <w:bCs/>
          <w:color w:val="333333"/>
          <w:sz w:val="32"/>
          <w:szCs w:val="32"/>
        </w:rPr>
      </w:pPr>
      <w:r>
        <w:rPr>
          <w:rFonts w:ascii="Times New Roman" w:hAnsi="Times New Roman" w:eastAsia="仿宋_GB2312" w:cs="Times New Roman"/>
          <w:b/>
          <w:bCs/>
          <w:color w:val="333333"/>
          <w:sz w:val="32"/>
          <w:szCs w:val="32"/>
        </w:rPr>
        <w:t>（一）2019年度重点工作计划</w:t>
      </w:r>
    </w:p>
    <w:p>
      <w:pPr>
        <w:spacing w:line="640" w:lineRule="exact"/>
        <w:ind w:firstLine="517" w:firstLineChars="161"/>
        <w:rPr>
          <w:rFonts w:hint="eastAsia" w:ascii="Times New Roman" w:hAnsi="Times New Roman" w:eastAsia="仿宋_GB2312" w:cs="Times New Roman"/>
          <w:b/>
          <w:bCs/>
          <w:color w:val="333333"/>
          <w:sz w:val="32"/>
          <w:szCs w:val="32"/>
          <w:lang w:val="en-US" w:eastAsia="zh-CN"/>
        </w:rPr>
      </w:pPr>
      <w:r>
        <w:rPr>
          <w:rFonts w:ascii="Times New Roman" w:hAnsi="Times New Roman" w:eastAsia="仿宋_GB2312" w:cs="Times New Roman"/>
          <w:b/>
          <w:bCs/>
          <w:color w:val="333333"/>
          <w:sz w:val="32"/>
          <w:szCs w:val="32"/>
        </w:rPr>
        <w:t>1</w:t>
      </w:r>
      <w:r>
        <w:rPr>
          <w:rFonts w:hint="eastAsia" w:ascii="Times New Roman" w:hAnsi="Times New Roman" w:eastAsia="仿宋_GB2312" w:cs="Times New Roman"/>
          <w:b/>
          <w:bCs/>
          <w:color w:val="333333"/>
          <w:sz w:val="32"/>
          <w:szCs w:val="32"/>
        </w:rPr>
        <w:t>、</w:t>
      </w:r>
      <w:r>
        <w:rPr>
          <w:rFonts w:hint="eastAsia" w:ascii="Times New Roman" w:hAnsi="Times New Roman" w:eastAsia="仿宋_GB2312" w:cs="Times New Roman"/>
          <w:b/>
          <w:bCs/>
          <w:color w:val="333333"/>
          <w:sz w:val="32"/>
          <w:szCs w:val="32"/>
          <w:lang w:val="en-US" w:eastAsia="zh-CN"/>
        </w:rPr>
        <w:t>高站位、严要求，切实抓好党建工作</w:t>
      </w:r>
    </w:p>
    <w:p>
      <w:pPr>
        <w:spacing w:line="640" w:lineRule="exact"/>
        <w:ind w:firstLine="640" w:firstLineChars="200"/>
        <w:rPr>
          <w:rFonts w:ascii="Times New Roman" w:hAnsi="Times New Roman" w:eastAsia="仿宋_GB2312" w:cs="Times New Roman"/>
          <w:sz w:val="32"/>
          <w:szCs w:val="32"/>
        </w:rPr>
      </w:pPr>
      <w:r>
        <w:rPr>
          <w:rFonts w:hint="eastAsia" w:ascii="仿宋" w:hAnsi="仿宋" w:eastAsia="仿宋" w:cs="仿宋"/>
          <w:sz w:val="32"/>
          <w:szCs w:val="32"/>
          <w:lang w:val="en-US" w:eastAsia="zh-CN"/>
        </w:rPr>
        <w:t>深入学习贯彻十九大精神和习近平新时代中国特色社会主义思想，强化“四个意识”，坚定“四个自信”，坚持“两个维护”。按照市委政府的安排部署，坚定不移一手抓贸促工作，一手抓好党建工作。一是对标对表开展“不忘初心、牢记使命”主题教育。二是严肃认真搞好党组理论中心组学习。三是积极投入扫黑除恶攻坚战。组织全体员工多次集中学习扫黑除恶专项知识，认真自查，签署扫黑除恶专项斗争承诺书，举办扫黑除恶专题党日活动，对扫黑除恶专项知识进行测评，严格要求所有党员干部坚决与黑恶势力作斗争。四是认真开展落实中央八项规定精神大学习、大宣讲、大整改活动。成立了以一把手为组长的工作领导小组，通过组织单位全体人员认真学习中央八项规定相关文件精神，参加统战系统集中宣讲，严格按要求对2015年来本单位落实中央八项规定精神的情况进行自查自纠。五是大力推进支部“五化”建设。由党组成员、副会长兼任机关支部书记，在办公条件很紧张的情况下，专门调出一间办公室作为党员活动室，制订了一系列制度，严格按规定正常开展组织生活。</w:t>
      </w:r>
    </w:p>
    <w:p>
      <w:pPr>
        <w:keepNext w:val="0"/>
        <w:keepLines w:val="0"/>
        <w:pageBreakBefore w:val="0"/>
        <w:widowControl w:val="0"/>
        <w:numPr>
          <w:ilvl w:val="0"/>
          <w:numId w:val="0"/>
        </w:numPr>
        <w:kinsoku/>
        <w:wordWrap/>
        <w:overflowPunct/>
        <w:topLinePunct w:val="0"/>
        <w:autoSpaceDE/>
        <w:autoSpaceDN/>
        <w:bidi w:val="0"/>
        <w:adjustRightInd/>
        <w:spacing w:line="600" w:lineRule="exact"/>
        <w:ind w:leftChars="0" w:firstLine="640" w:firstLineChars="200"/>
        <w:textAlignment w:val="auto"/>
        <w:rPr>
          <w:rFonts w:hint="eastAsia" w:ascii="黑体" w:hAnsi="黑体" w:eastAsia="黑体" w:cs="黑体"/>
          <w:sz w:val="32"/>
          <w:szCs w:val="32"/>
          <w:lang w:val="en-US" w:eastAsia="zh-CN"/>
        </w:rPr>
      </w:pPr>
      <w:r>
        <w:rPr>
          <w:rFonts w:ascii="Times New Roman" w:hAnsi="Times New Roman" w:eastAsia="仿宋_GB2312" w:cs="Times New Roman"/>
          <w:color w:val="333333"/>
          <w:sz w:val="32"/>
          <w:szCs w:val="32"/>
        </w:rPr>
        <w:t xml:space="preserve"> 2</w:t>
      </w:r>
      <w:r>
        <w:rPr>
          <w:rFonts w:hint="eastAsia" w:ascii="Times New Roman" w:hAnsi="Times New Roman" w:eastAsia="仿宋_GB2312" w:cs="Times New Roman"/>
          <w:color w:val="333333"/>
          <w:sz w:val="32"/>
          <w:szCs w:val="32"/>
        </w:rPr>
        <w:t>、</w:t>
      </w:r>
      <w:r>
        <w:rPr>
          <w:rFonts w:hint="eastAsia" w:ascii="黑体" w:hAnsi="黑体" w:eastAsia="黑体" w:cs="黑体"/>
          <w:sz w:val="32"/>
          <w:szCs w:val="32"/>
          <w:lang w:val="en-US" w:eastAsia="zh-CN"/>
        </w:rPr>
        <w:t>远视野、聚资源，加强国际交流合作。</w:t>
      </w:r>
    </w:p>
    <w:p>
      <w:pPr>
        <w:spacing w:line="640" w:lineRule="exact"/>
        <w:ind w:firstLine="480" w:firstLineChars="150"/>
        <w:rPr>
          <w:rFonts w:ascii="Times New Roman" w:hAnsi="Times New Roman" w:eastAsia="仿宋_GB2312" w:cs="Times New Roman"/>
          <w:sz w:val="32"/>
          <w:szCs w:val="32"/>
        </w:rPr>
      </w:pPr>
      <w:r>
        <w:rPr>
          <w:rFonts w:hint="eastAsia" w:ascii="仿宋" w:hAnsi="仿宋" w:eastAsia="仿宋" w:cs="仿宋"/>
          <w:sz w:val="32"/>
          <w:szCs w:val="32"/>
          <w:lang w:val="en-US" w:eastAsia="zh-CN"/>
        </w:rPr>
        <w:t>按照市委政府实施扩大高水平开放，实施创新引领开放崛起战略，持续实施外贸“破零倍增”、“娄企出海”计划，坚持“科学引进来，大胆走出去”，让世界了解娄底，让娄底走向世界。</w:t>
      </w:r>
      <w:r>
        <w:rPr>
          <w:rFonts w:hint="eastAsia" w:ascii="仿宋" w:hAnsi="仿宋" w:eastAsia="仿宋" w:cs="仿宋"/>
          <w:i w:val="0"/>
          <w:color w:val="auto"/>
          <w:kern w:val="0"/>
          <w:sz w:val="32"/>
          <w:szCs w:val="32"/>
          <w:u w:val="none"/>
          <w:lang w:val="en-US" w:eastAsia="zh-CN" w:bidi="ar"/>
        </w:rPr>
        <w:t>我会反复向市委政府汇报，关于设立国际市场拓展专项资金提议于11月15日第22次市政府常务会获得通过。</w:t>
      </w:r>
    </w:p>
    <w:p>
      <w:pPr>
        <w:keepNext w:val="0"/>
        <w:keepLines w:val="0"/>
        <w:pageBreakBefore w:val="0"/>
        <w:widowControl w:val="0"/>
        <w:numPr>
          <w:ilvl w:val="0"/>
          <w:numId w:val="0"/>
        </w:numPr>
        <w:kinsoku/>
        <w:wordWrap/>
        <w:overflowPunct/>
        <w:topLinePunct w:val="0"/>
        <w:autoSpaceDE/>
        <w:autoSpaceDN/>
        <w:bidi w:val="0"/>
        <w:adjustRightInd/>
        <w:spacing w:line="600" w:lineRule="exact"/>
        <w:ind w:left="640" w:leftChars="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（1）积极推进“娄企出海”计划。</w:t>
      </w:r>
    </w:p>
    <w:p>
      <w:pPr>
        <w:keepNext w:val="0"/>
        <w:keepLines w:val="0"/>
        <w:pageBreakBefore w:val="0"/>
        <w:widowControl w:val="0"/>
        <w:kinsoku/>
        <w:wordWrap/>
        <w:overflowPunct/>
        <w:topLinePunct w:val="0"/>
        <w:autoSpaceDE/>
        <w:autoSpaceDN/>
        <w:bidi w:val="0"/>
        <w:adjustRightInd/>
        <w:spacing w:line="600" w:lineRule="exact"/>
        <w:ind w:firstLine="760"/>
        <w:textAlignment w:val="auto"/>
        <w:rPr>
          <w:rFonts w:hint="eastAsia" w:ascii="仿宋" w:hAnsi="仿宋" w:eastAsia="仿宋" w:cs="仿宋"/>
          <w:sz w:val="32"/>
          <w:szCs w:val="32"/>
        </w:rPr>
      </w:pPr>
      <w:r>
        <w:rPr>
          <w:rFonts w:hint="eastAsia" w:ascii="仿宋" w:hAnsi="仿宋" w:eastAsia="仿宋" w:cs="仿宋"/>
          <w:sz w:val="32"/>
          <w:szCs w:val="32"/>
        </w:rPr>
        <w:t>2019年4月2日—9日，双峰县人民政府彭石清县长</w:t>
      </w:r>
      <w:r>
        <w:rPr>
          <w:rFonts w:hint="eastAsia" w:ascii="仿宋" w:hAnsi="仿宋" w:eastAsia="仿宋" w:cs="仿宋"/>
          <w:sz w:val="32"/>
          <w:szCs w:val="32"/>
          <w:lang w:eastAsia="zh-CN"/>
        </w:rPr>
        <w:t>率</w:t>
      </w:r>
      <w:r>
        <w:rPr>
          <w:rFonts w:hint="eastAsia" w:ascii="仿宋" w:hAnsi="仿宋" w:eastAsia="仿宋" w:cs="仿宋"/>
          <w:sz w:val="32"/>
          <w:szCs w:val="32"/>
        </w:rPr>
        <w:t>五丰、农友、劲松等三家农机企业随</w:t>
      </w:r>
      <w:r>
        <w:rPr>
          <w:rFonts w:hint="eastAsia" w:ascii="仿宋" w:hAnsi="仿宋" w:eastAsia="仿宋" w:cs="仿宋"/>
          <w:sz w:val="32"/>
          <w:szCs w:val="32"/>
          <w:lang w:eastAsia="zh-CN"/>
        </w:rPr>
        <w:t>省团</w:t>
      </w:r>
      <w:r>
        <w:rPr>
          <w:rFonts w:hint="eastAsia" w:ascii="仿宋" w:hAnsi="仿宋" w:eastAsia="仿宋" w:cs="仿宋"/>
          <w:sz w:val="32"/>
          <w:szCs w:val="32"/>
        </w:rPr>
        <w:t>赴德国、瑞典参加2019年湖南（欧洲）经贸活动周</w:t>
      </w:r>
      <w:r>
        <w:rPr>
          <w:rFonts w:hint="eastAsia" w:ascii="仿宋" w:hAnsi="仿宋" w:eastAsia="仿宋" w:cs="仿宋"/>
          <w:sz w:val="32"/>
          <w:szCs w:val="32"/>
          <w:lang w:eastAsia="zh-CN"/>
        </w:rPr>
        <w:t>，</w:t>
      </w:r>
      <w:r>
        <w:rPr>
          <w:rFonts w:hint="eastAsia" w:ascii="仿宋" w:hAnsi="仿宋" w:eastAsia="仿宋"/>
          <w:sz w:val="32"/>
          <w:szCs w:val="32"/>
        </w:rPr>
        <w:t>观摩了2019年德国汉诺威工业博览会，参加了多场座谈推</w:t>
      </w:r>
      <w:r>
        <w:rPr>
          <w:rFonts w:hint="eastAsia" w:ascii="仿宋" w:hAnsi="仿宋" w:eastAsia="仿宋"/>
          <w:sz w:val="32"/>
          <w:szCs w:val="32"/>
          <w:lang w:eastAsia="zh-CN"/>
        </w:rPr>
        <w:t>介</w:t>
      </w:r>
      <w:r>
        <w:rPr>
          <w:rFonts w:hint="eastAsia" w:ascii="仿宋" w:hAnsi="仿宋" w:eastAsia="仿宋"/>
          <w:sz w:val="32"/>
          <w:szCs w:val="32"/>
        </w:rPr>
        <w:t>和交流会，对接推介了双峰农机产业，</w:t>
      </w:r>
      <w:r>
        <w:rPr>
          <w:rFonts w:hint="eastAsia" w:ascii="仿宋" w:hAnsi="仿宋" w:eastAsia="仿宋" w:cs="仿宋"/>
          <w:sz w:val="32"/>
          <w:szCs w:val="32"/>
        </w:rPr>
        <w:t>取得了较好的效果。</w:t>
      </w:r>
    </w:p>
    <w:p>
      <w:pPr>
        <w:keepNext w:val="0"/>
        <w:keepLines w:val="0"/>
        <w:pageBreakBefore w:val="0"/>
        <w:widowControl w:val="0"/>
        <w:kinsoku/>
        <w:wordWrap/>
        <w:overflowPunct/>
        <w:topLinePunct w:val="0"/>
        <w:autoSpaceDE/>
        <w:autoSpaceDN/>
        <w:bidi w:val="0"/>
        <w:adjustRightInd/>
        <w:spacing w:line="600" w:lineRule="exact"/>
        <w:ind w:firstLine="760"/>
        <w:textAlignment w:val="auto"/>
        <w:rPr>
          <w:rFonts w:hint="eastAsia" w:ascii="仿宋" w:hAnsi="仿宋" w:eastAsia="仿宋" w:cs="仿宋"/>
          <w:sz w:val="32"/>
          <w:szCs w:val="32"/>
          <w:lang w:eastAsia="zh-CN"/>
        </w:rPr>
      </w:pPr>
      <w:r>
        <w:rPr>
          <w:rFonts w:hint="eastAsia" w:ascii="仿宋_GB2312" w:hAnsi="仿宋_GB2312" w:eastAsia="仿宋_GB2312" w:cs="仿宋_GB2312"/>
          <w:color w:val="333333"/>
          <w:spacing w:val="15"/>
          <w:sz w:val="32"/>
          <w:szCs w:val="32"/>
        </w:rPr>
        <w:t>20</w:t>
      </w:r>
      <w:r>
        <w:rPr>
          <w:rFonts w:hint="eastAsia" w:ascii="仿宋_GB2312" w:hAnsi="仿宋_GB2312" w:eastAsia="仿宋_GB2312" w:cs="仿宋_GB2312"/>
          <w:color w:val="191919"/>
          <w:sz w:val="32"/>
          <w:szCs w:val="32"/>
        </w:rPr>
        <w:t>1</w:t>
      </w:r>
      <w:r>
        <w:rPr>
          <w:rFonts w:ascii="仿宋_GB2312" w:hAnsi="仿宋_GB2312" w:eastAsia="仿宋_GB2312" w:cs="仿宋_GB2312"/>
          <w:color w:val="191919"/>
          <w:sz w:val="32"/>
          <w:szCs w:val="32"/>
        </w:rPr>
        <w:t>9</w:t>
      </w:r>
      <w:r>
        <w:rPr>
          <w:rFonts w:hint="eastAsia" w:ascii="仿宋_GB2312" w:hAnsi="仿宋_GB2312" w:eastAsia="仿宋_GB2312" w:cs="仿宋_GB2312"/>
          <w:color w:val="191919"/>
          <w:sz w:val="32"/>
          <w:szCs w:val="32"/>
        </w:rPr>
        <w:t>年</w:t>
      </w:r>
      <w:r>
        <w:rPr>
          <w:rFonts w:ascii="仿宋_GB2312" w:hAnsi="仿宋_GB2312" w:eastAsia="仿宋_GB2312" w:cs="仿宋_GB2312"/>
          <w:color w:val="191919"/>
          <w:sz w:val="32"/>
          <w:szCs w:val="32"/>
        </w:rPr>
        <w:t>5</w:t>
      </w:r>
      <w:r>
        <w:rPr>
          <w:rFonts w:hint="eastAsia" w:ascii="仿宋_GB2312" w:hAnsi="仿宋_GB2312" w:eastAsia="仿宋_GB2312" w:cs="仿宋_GB2312"/>
          <w:color w:val="191919"/>
          <w:sz w:val="32"/>
          <w:szCs w:val="32"/>
        </w:rPr>
        <w:t>月</w:t>
      </w:r>
      <w:r>
        <w:rPr>
          <w:rFonts w:ascii="仿宋_GB2312" w:hAnsi="仿宋_GB2312" w:eastAsia="仿宋_GB2312" w:cs="仿宋_GB2312"/>
          <w:color w:val="191919"/>
          <w:sz w:val="32"/>
          <w:szCs w:val="32"/>
        </w:rPr>
        <w:t>7</w:t>
      </w:r>
      <w:r>
        <w:rPr>
          <w:rFonts w:hint="eastAsia" w:ascii="仿宋_GB2312" w:hAnsi="仿宋_GB2312" w:eastAsia="仿宋_GB2312" w:cs="仿宋_GB2312"/>
          <w:color w:val="191919"/>
          <w:sz w:val="32"/>
          <w:szCs w:val="32"/>
        </w:rPr>
        <w:t>日至</w:t>
      </w:r>
      <w:r>
        <w:rPr>
          <w:rFonts w:ascii="仿宋_GB2312" w:hAnsi="仿宋_GB2312" w:eastAsia="仿宋_GB2312" w:cs="仿宋_GB2312"/>
          <w:color w:val="191919"/>
          <w:sz w:val="32"/>
          <w:szCs w:val="32"/>
        </w:rPr>
        <w:t>9</w:t>
      </w:r>
      <w:r>
        <w:rPr>
          <w:rFonts w:hint="eastAsia" w:ascii="仿宋_GB2312" w:hAnsi="仿宋_GB2312" w:eastAsia="仿宋_GB2312" w:cs="仿宋_GB2312"/>
          <w:color w:val="191919"/>
          <w:sz w:val="32"/>
          <w:szCs w:val="32"/>
        </w:rPr>
        <w:t>日，</w:t>
      </w:r>
      <w:r>
        <w:rPr>
          <w:rFonts w:hint="eastAsia" w:ascii="仿宋_GB2312" w:hAnsi="仿宋_GB2312" w:eastAsia="仿宋_GB2312" w:cs="仿宋_GB2312"/>
          <w:sz w:val="32"/>
          <w:szCs w:val="32"/>
        </w:rPr>
        <w:t>赵</w:t>
      </w:r>
      <w:r>
        <w:rPr>
          <w:rFonts w:ascii="仿宋_GB2312" w:hAnsi="仿宋_GB2312" w:eastAsia="仿宋_GB2312" w:cs="仿宋_GB2312"/>
          <w:sz w:val="32"/>
          <w:szCs w:val="32"/>
        </w:rPr>
        <w:t>应良</w:t>
      </w:r>
      <w:r>
        <w:rPr>
          <w:rFonts w:hint="eastAsia" w:ascii="仿宋_GB2312" w:hAnsi="仿宋_GB2312" w:eastAsia="仿宋_GB2312" w:cs="仿宋_GB2312"/>
          <w:sz w:val="32"/>
          <w:szCs w:val="32"/>
        </w:rPr>
        <w:t>副市长</w:t>
      </w:r>
      <w:r>
        <w:rPr>
          <w:rFonts w:hint="eastAsia" w:ascii="仿宋_GB2312" w:hAnsi="仿宋_GB2312" w:eastAsia="仿宋_GB2312" w:cs="仿宋_GB2312"/>
          <w:color w:val="191919"/>
          <w:sz w:val="32"/>
          <w:szCs w:val="32"/>
        </w:rPr>
        <w:t>率湖南省</w:t>
      </w:r>
      <w:r>
        <w:rPr>
          <w:rFonts w:ascii="仿宋_GB2312" w:hAnsi="仿宋_GB2312" w:eastAsia="仿宋_GB2312" w:cs="仿宋_GB2312"/>
          <w:color w:val="191919"/>
          <w:sz w:val="32"/>
          <w:szCs w:val="32"/>
        </w:rPr>
        <w:t>聚瓷国际贸易有限公司</w:t>
      </w:r>
      <w:r>
        <w:rPr>
          <w:rFonts w:hint="eastAsia" w:ascii="仿宋_GB2312" w:hAnsi="仿宋_GB2312" w:eastAsia="仿宋_GB2312" w:cs="仿宋_GB2312"/>
          <w:color w:val="191919"/>
          <w:sz w:val="32"/>
          <w:szCs w:val="32"/>
        </w:rPr>
        <w:t>、湖南省美程</w:t>
      </w:r>
      <w:r>
        <w:rPr>
          <w:rFonts w:ascii="仿宋_GB2312" w:hAnsi="仿宋_GB2312" w:eastAsia="仿宋_GB2312" w:cs="仿宋_GB2312"/>
          <w:color w:val="191919"/>
          <w:sz w:val="32"/>
          <w:szCs w:val="32"/>
        </w:rPr>
        <w:t>陶瓷科技有限公司</w:t>
      </w:r>
      <w:r>
        <w:rPr>
          <w:rFonts w:hint="eastAsia" w:ascii="仿宋_GB2312" w:hAnsi="仿宋_GB2312" w:eastAsia="仿宋_GB2312" w:cs="仿宋_GB2312"/>
          <w:color w:val="191919"/>
          <w:sz w:val="32"/>
          <w:szCs w:val="32"/>
        </w:rPr>
        <w:t>等企业赴德国参</w:t>
      </w:r>
      <w:r>
        <w:rPr>
          <w:rFonts w:hint="eastAsia" w:ascii="仿宋_GB2312" w:hAnsi="仿宋_GB2312" w:eastAsia="仿宋_GB2312" w:cs="仿宋_GB2312"/>
          <w:color w:val="191919"/>
          <w:sz w:val="32"/>
          <w:szCs w:val="32"/>
          <w:lang w:eastAsia="zh-CN"/>
        </w:rPr>
        <w:t>加</w:t>
      </w:r>
      <w:r>
        <w:rPr>
          <w:rFonts w:hint="eastAsia" w:ascii="仿宋_GB2312" w:hAnsi="仿宋_GB2312" w:eastAsia="仿宋_GB2312" w:cs="仿宋_GB2312"/>
          <w:bCs/>
          <w:color w:val="191919"/>
          <w:sz w:val="32"/>
          <w:szCs w:val="32"/>
        </w:rPr>
        <w:t>纽伦堡国际电力电子系统及元器件展览会</w:t>
      </w:r>
      <w:r>
        <w:rPr>
          <w:rFonts w:hint="eastAsia" w:ascii="仿宋_GB2312" w:hAnsi="仿宋_GB2312" w:eastAsia="仿宋_GB2312" w:cs="仿宋_GB2312"/>
          <w:bCs/>
          <w:color w:val="191919"/>
          <w:sz w:val="32"/>
          <w:szCs w:val="32"/>
          <w:lang w:eastAsia="zh-CN"/>
        </w:rPr>
        <w:t>，</w:t>
      </w:r>
      <w:r>
        <w:rPr>
          <w:rFonts w:hint="eastAsia" w:ascii="仿宋_GB2312" w:hAnsi="仿宋_GB2312" w:eastAsia="仿宋_GB2312" w:cs="仿宋_GB2312"/>
          <w:color w:val="191919"/>
          <w:sz w:val="32"/>
          <w:szCs w:val="32"/>
        </w:rPr>
        <w:t>并走进“一带一路”沿线国家荷兰、奥地利进行经贸交流。出访</w:t>
      </w:r>
      <w:r>
        <w:rPr>
          <w:rFonts w:ascii="仿宋_GB2312" w:hAnsi="仿宋_GB2312" w:eastAsia="仿宋_GB2312" w:cs="仿宋_GB2312"/>
          <w:color w:val="191919"/>
          <w:sz w:val="32"/>
          <w:szCs w:val="32"/>
        </w:rPr>
        <w:t>期间</w:t>
      </w:r>
      <w:r>
        <w:rPr>
          <w:rFonts w:hint="eastAsia" w:ascii="仿宋_GB2312" w:hAnsi="仿宋_GB2312" w:eastAsia="仿宋_GB2312" w:cs="仿宋_GB2312"/>
          <w:color w:val="191919"/>
          <w:sz w:val="32"/>
          <w:szCs w:val="32"/>
        </w:rPr>
        <w:t>代表团通过参展、举办专场推</w:t>
      </w:r>
      <w:r>
        <w:rPr>
          <w:rFonts w:hint="eastAsia" w:ascii="仿宋_GB2312" w:hAnsi="仿宋_GB2312" w:eastAsia="仿宋_GB2312" w:cs="仿宋_GB2312"/>
          <w:color w:val="333333"/>
          <w:spacing w:val="15"/>
          <w:sz w:val="32"/>
          <w:szCs w:val="32"/>
        </w:rPr>
        <w:t>介会、拜访企业、商协会和政府机关，广泛接触所在国的先进陶瓷客商</w:t>
      </w:r>
      <w:r>
        <w:rPr>
          <w:rFonts w:hint="eastAsia" w:ascii="仿宋_GB2312" w:hAnsi="仿宋_GB2312" w:eastAsia="仿宋_GB2312" w:cs="仿宋_GB2312"/>
          <w:color w:val="333333"/>
          <w:spacing w:val="15"/>
          <w:sz w:val="32"/>
          <w:szCs w:val="32"/>
          <w:lang w:eastAsia="zh-CN"/>
        </w:rPr>
        <w:t>和</w:t>
      </w:r>
      <w:r>
        <w:rPr>
          <w:rFonts w:hint="eastAsia" w:ascii="仿宋_GB2312" w:hAnsi="仿宋_GB2312" w:eastAsia="仿宋_GB2312" w:cs="仿宋_GB2312"/>
          <w:color w:val="333333"/>
          <w:spacing w:val="15"/>
          <w:sz w:val="32"/>
          <w:szCs w:val="32"/>
        </w:rPr>
        <w:t>商协会，</w:t>
      </w:r>
      <w:r>
        <w:rPr>
          <w:rFonts w:hint="eastAsia" w:ascii="仿宋_GB2312" w:hAnsi="仿宋_GB2312" w:eastAsia="仿宋_GB2312" w:cs="仿宋_GB2312"/>
          <w:color w:val="333333"/>
          <w:spacing w:val="15"/>
          <w:sz w:val="32"/>
          <w:szCs w:val="32"/>
          <w:lang w:eastAsia="zh-CN"/>
        </w:rPr>
        <w:t>发现</w:t>
      </w:r>
      <w:r>
        <w:rPr>
          <w:rFonts w:hint="eastAsia" w:ascii="仿宋_GB2312" w:hAnsi="仿宋_GB2312" w:eastAsia="仿宋_GB2312" w:cs="仿宋_GB2312"/>
          <w:color w:val="333333"/>
          <w:spacing w:val="15"/>
          <w:sz w:val="32"/>
          <w:szCs w:val="32"/>
        </w:rPr>
        <w:t>娄底先进</w:t>
      </w:r>
      <w:r>
        <w:rPr>
          <w:rFonts w:hint="eastAsia" w:ascii="仿宋_GB2312" w:hAnsi="仿宋_GB2312" w:eastAsia="仿宋_GB2312" w:cs="仿宋_GB2312"/>
          <w:color w:val="191919"/>
          <w:sz w:val="32"/>
          <w:szCs w:val="32"/>
        </w:rPr>
        <w:t>陶瓷与</w:t>
      </w:r>
      <w:r>
        <w:rPr>
          <w:rFonts w:hint="eastAsia" w:ascii="仿宋" w:hAnsi="仿宋" w:eastAsia="仿宋" w:cs="仿宋"/>
          <w:sz w:val="32"/>
          <w:szCs w:val="32"/>
        </w:rPr>
        <w:t>三国在技术、品牌、市场的合作空间巨大</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pacing w:line="600" w:lineRule="exact"/>
        <w:ind w:firstLine="760"/>
        <w:textAlignment w:val="auto"/>
        <w:rPr>
          <w:rFonts w:hint="eastAsia" w:ascii="仿宋" w:hAnsi="仿宋" w:eastAsia="仿宋" w:cs="仿宋"/>
          <w:sz w:val="32"/>
          <w:szCs w:val="32"/>
          <w:lang w:eastAsia="zh-CN"/>
        </w:rPr>
      </w:pPr>
      <w:r>
        <w:rPr>
          <w:rFonts w:hint="eastAsia" w:ascii="仿宋" w:hAnsi="仿宋" w:eastAsia="仿宋" w:cs="仿宋"/>
          <w:sz w:val="32"/>
          <w:szCs w:val="32"/>
        </w:rPr>
        <w:t>2019年</w:t>
      </w:r>
      <w:r>
        <w:rPr>
          <w:rFonts w:hint="eastAsia" w:ascii="仿宋" w:hAnsi="仿宋" w:eastAsia="仿宋" w:cs="仿宋"/>
          <w:sz w:val="32"/>
          <w:szCs w:val="32"/>
          <w:lang w:val="en-US" w:eastAsia="zh-CN"/>
        </w:rPr>
        <w:t>5</w:t>
      </w:r>
      <w:r>
        <w:rPr>
          <w:rFonts w:hint="eastAsia" w:ascii="仿宋" w:hAnsi="仿宋" w:eastAsia="仿宋" w:cs="仿宋"/>
          <w:sz w:val="32"/>
          <w:szCs w:val="32"/>
        </w:rPr>
        <w:t>月3</w:t>
      </w:r>
      <w:r>
        <w:rPr>
          <w:rFonts w:hint="eastAsia" w:ascii="仿宋" w:hAnsi="仿宋" w:eastAsia="仿宋" w:cs="仿宋"/>
          <w:sz w:val="32"/>
          <w:szCs w:val="32"/>
          <w:lang w:val="en-US" w:eastAsia="zh-CN"/>
        </w:rPr>
        <w:t>0</w:t>
      </w:r>
      <w:r>
        <w:rPr>
          <w:rFonts w:hint="eastAsia" w:ascii="仿宋" w:hAnsi="仿宋" w:eastAsia="仿宋" w:cs="仿宋"/>
          <w:sz w:val="32"/>
          <w:szCs w:val="32"/>
        </w:rPr>
        <w:t>号-6月6号</w:t>
      </w:r>
      <w:r>
        <w:rPr>
          <w:rFonts w:hint="eastAsia" w:ascii="仿宋" w:hAnsi="仿宋" w:eastAsia="仿宋" w:cs="仿宋"/>
          <w:sz w:val="32"/>
          <w:szCs w:val="32"/>
          <w:lang w:eastAsia="zh-CN"/>
        </w:rPr>
        <w:t>，</w:t>
      </w:r>
      <w:r>
        <w:rPr>
          <w:rFonts w:hint="eastAsia" w:ascii="仿宋" w:hAnsi="仿宋" w:eastAsia="仿宋" w:cs="仿宋"/>
          <w:sz w:val="32"/>
          <w:szCs w:val="32"/>
        </w:rPr>
        <w:t>娄底市委常委、统战部长</w:t>
      </w:r>
      <w:r>
        <w:rPr>
          <w:rFonts w:hint="eastAsia" w:ascii="仿宋" w:hAnsi="仿宋" w:eastAsia="仿宋" w:cs="仿宋"/>
          <w:sz w:val="32"/>
          <w:szCs w:val="32"/>
          <w:lang w:eastAsia="zh-CN"/>
        </w:rPr>
        <w:t>王雄率团</w:t>
      </w:r>
      <w:r>
        <w:rPr>
          <w:rFonts w:hint="eastAsia" w:ascii="仿宋" w:hAnsi="仿宋" w:eastAsia="仿宋" w:cs="仿宋"/>
          <w:sz w:val="32"/>
          <w:szCs w:val="32"/>
        </w:rPr>
        <w:t>拜访</w:t>
      </w:r>
      <w:r>
        <w:rPr>
          <w:rFonts w:hint="eastAsia" w:ascii="仿宋" w:hAnsi="仿宋" w:eastAsia="仿宋" w:cs="仿宋"/>
          <w:sz w:val="32"/>
          <w:szCs w:val="32"/>
          <w:lang w:eastAsia="zh-CN"/>
        </w:rPr>
        <w:t>韩国</w:t>
      </w:r>
      <w:r>
        <w:rPr>
          <w:rFonts w:hint="eastAsia" w:ascii="仿宋" w:hAnsi="仿宋" w:eastAsia="仿宋" w:cs="仿宋"/>
          <w:sz w:val="32"/>
          <w:szCs w:val="32"/>
        </w:rPr>
        <w:t>忠清北道政府</w:t>
      </w:r>
      <w:r>
        <w:rPr>
          <w:rFonts w:hint="eastAsia" w:ascii="仿宋" w:hAnsi="仿宋" w:eastAsia="仿宋" w:cs="仿宋"/>
          <w:sz w:val="32"/>
          <w:szCs w:val="32"/>
          <w:lang w:eastAsia="zh-CN"/>
        </w:rPr>
        <w:t>，考察</w:t>
      </w:r>
      <w:r>
        <w:rPr>
          <w:rFonts w:hint="eastAsia" w:ascii="仿宋" w:hAnsi="仿宋" w:eastAsia="仿宋" w:cs="仿宋"/>
          <w:sz w:val="32"/>
          <w:szCs w:val="32"/>
        </w:rPr>
        <w:t>忠清北道(省)医疗美容、化妆品及生物医药单位，拜访</w:t>
      </w:r>
      <w:r>
        <w:rPr>
          <w:rFonts w:hint="eastAsia" w:ascii="仿宋" w:hAnsi="仿宋" w:eastAsia="仿宋" w:cs="仿宋"/>
          <w:sz w:val="32"/>
          <w:szCs w:val="32"/>
          <w:lang w:eastAsia="zh-CN"/>
        </w:rPr>
        <w:t>日本</w:t>
      </w:r>
      <w:r>
        <w:rPr>
          <w:rFonts w:hint="eastAsia" w:ascii="仿宋" w:hAnsi="仿宋" w:eastAsia="仿宋" w:cs="仿宋"/>
          <w:sz w:val="32"/>
          <w:szCs w:val="32"/>
        </w:rPr>
        <w:t>德岛县政府，相互友好交流推介，洽谈缔结友好城市协议</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pacing w:line="600" w:lineRule="exact"/>
        <w:ind w:firstLine="76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月21-24日，市人民政府副市长赵应良、副秘书长杨建军率市县两级贸促会等相关职能部门及企业负责人赴云南昆明参加2019澜湄合作博览会暨2019澜湄合作滇池论坛。21日下午，在三一重工云南湘泰公司举办的云南娄籍企业家座谈会上，新化县中药材协会与云南省湖南商会文印广告分会签署了新化黄精销售合作备忘录。</w:t>
      </w:r>
    </w:p>
    <w:p>
      <w:pPr>
        <w:keepNext w:val="0"/>
        <w:keepLines w:val="0"/>
        <w:pageBreakBefore w:val="0"/>
        <w:widowControl w:val="0"/>
        <w:kinsoku/>
        <w:wordWrap/>
        <w:overflowPunct/>
        <w:topLinePunct w:val="0"/>
        <w:autoSpaceDE/>
        <w:autoSpaceDN/>
        <w:bidi w:val="0"/>
        <w:adjustRightInd/>
        <w:spacing w:line="600" w:lineRule="exact"/>
        <w:ind w:firstLine="76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（2）积极推动科学引进来</w:t>
      </w:r>
      <w:r>
        <w:rPr>
          <w:rFonts w:hint="eastAsia" w:ascii="仿宋" w:hAnsi="仿宋" w:eastAsia="仿宋" w:cs="仿宋"/>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2019年我会邀请接待境外客商8批次60人次。2月26日德国“双元制”教育考察团考察娄底职业技术学院，并进行了合作洽谈。德国梅前州经济大使伯恩根率团多次访问我市，与娄底职业技术学院洽谈了“双元制”教育合作事宜，与湖南农友机械集团洽谈农机走进非洲合作事宜，与新化文印企业新印科技洽谈推进走进非洲筹建阿克拉运营中心等相关事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kern w:val="0"/>
          <w:sz w:val="32"/>
          <w:szCs w:val="32"/>
          <w:highlight w:val="white"/>
          <w:lang w:val="zh-CN"/>
        </w:rPr>
        <w:t>3月21日，市贸促会与韩国清州市政府通商事务所武汉代表处联合举办中韩（娄底）企业经贸合作洽谈会，我市14家企业代表参加此次洽谈会。</w:t>
      </w:r>
      <w:r>
        <w:rPr>
          <w:rFonts w:hint="eastAsia" w:ascii="仿宋" w:hAnsi="仿宋" w:eastAsia="仿宋" w:cs="仿宋"/>
          <w:b w:val="0"/>
          <w:bCs w:val="0"/>
          <w:color w:val="auto"/>
          <w:kern w:val="0"/>
          <w:sz w:val="32"/>
          <w:szCs w:val="32"/>
          <w:highlight w:val="white"/>
          <w:lang w:val="zh-CN"/>
        </w:rPr>
        <w:t>中韩两方企业代表介绍了各自产品的详细参数及销售情况，并就多种合作模式进行了深入探讨，其中韩国清源生命农协米制品公司的大米胚芽粉和海苔、</w:t>
      </w:r>
      <w:r>
        <w:rPr>
          <w:rFonts w:hint="eastAsia" w:ascii="仿宋" w:hAnsi="仿宋" w:eastAsia="仿宋" w:cs="仿宋"/>
          <w:b w:val="0"/>
          <w:bCs w:val="0"/>
          <w:i w:val="0"/>
          <w:color w:val="auto"/>
          <w:kern w:val="0"/>
          <w:sz w:val="32"/>
          <w:szCs w:val="32"/>
          <w:u w:val="none"/>
          <w:lang w:val="en-US" w:eastAsia="zh-CN" w:bidi="ar"/>
        </w:rPr>
        <w:t>湖南省桃林园酒业有限公司的桑葚酒、</w:t>
      </w:r>
      <w:r>
        <w:rPr>
          <w:rFonts w:hint="eastAsia" w:ascii="仿宋" w:hAnsi="仿宋" w:eastAsia="仿宋" w:cs="仿宋"/>
          <w:b w:val="0"/>
          <w:bCs w:val="0"/>
          <w:color w:val="auto"/>
          <w:kern w:val="0"/>
          <w:sz w:val="32"/>
          <w:szCs w:val="32"/>
          <w:highlight w:val="white"/>
          <w:lang w:val="zh-CN"/>
        </w:rPr>
        <w:t>湖南省渠江薄片茶业有限公司的黑茶渠江薄片、</w:t>
      </w:r>
      <w:r>
        <w:rPr>
          <w:rFonts w:hint="eastAsia" w:ascii="仿宋" w:hAnsi="仿宋" w:eastAsia="仿宋" w:cs="仿宋"/>
          <w:b w:val="0"/>
          <w:bCs w:val="0"/>
          <w:i w:val="0"/>
          <w:color w:val="auto"/>
          <w:kern w:val="0"/>
          <w:sz w:val="32"/>
          <w:szCs w:val="32"/>
          <w:u w:val="none"/>
          <w:lang w:val="en-US" w:eastAsia="zh-CN" w:bidi="ar"/>
        </w:rPr>
        <w:t>涟源康麓生物科技有限公司</w:t>
      </w:r>
      <w:r>
        <w:rPr>
          <w:rFonts w:hint="eastAsia" w:ascii="仿宋" w:hAnsi="仿宋" w:eastAsia="仿宋" w:cs="仿宋"/>
          <w:b w:val="0"/>
          <w:bCs w:val="0"/>
          <w:i w:val="0"/>
          <w:caps w:val="0"/>
          <w:color w:val="auto"/>
          <w:spacing w:val="0"/>
          <w:sz w:val="32"/>
          <w:szCs w:val="32"/>
          <w:shd w:val="clear" w:color="auto" w:fill="F7F7F7"/>
          <w:lang w:eastAsia="zh-CN"/>
        </w:rPr>
        <w:t>的</w:t>
      </w:r>
      <w:r>
        <w:rPr>
          <w:rFonts w:hint="eastAsia" w:ascii="仿宋" w:hAnsi="仿宋" w:eastAsia="仿宋" w:cs="仿宋"/>
          <w:b w:val="0"/>
          <w:bCs w:val="0"/>
          <w:i w:val="0"/>
          <w:caps w:val="0"/>
          <w:color w:val="auto"/>
          <w:spacing w:val="0"/>
          <w:sz w:val="32"/>
          <w:szCs w:val="32"/>
          <w:u w:val="none"/>
          <w:shd w:val="clear" w:color="auto" w:fill="F7F7F7"/>
        </w:rPr>
        <w:fldChar w:fldCharType="begin"/>
      </w:r>
      <w:r>
        <w:rPr>
          <w:rFonts w:hint="eastAsia" w:ascii="仿宋" w:hAnsi="仿宋" w:eastAsia="仿宋" w:cs="仿宋"/>
          <w:b w:val="0"/>
          <w:bCs w:val="0"/>
          <w:i w:val="0"/>
          <w:caps w:val="0"/>
          <w:color w:val="auto"/>
          <w:spacing w:val="0"/>
          <w:sz w:val="32"/>
          <w:szCs w:val="32"/>
          <w:u w:val="none"/>
          <w:shd w:val="clear" w:color="auto" w:fill="F7F7F7"/>
        </w:rPr>
        <w:instrText xml:space="preserve"> HYPERLINK "http://www.kang-biotech.cn/dai-dai-essencial-oil/" </w:instrText>
      </w:r>
      <w:r>
        <w:rPr>
          <w:rFonts w:hint="eastAsia" w:ascii="仿宋" w:hAnsi="仿宋" w:eastAsia="仿宋" w:cs="仿宋"/>
          <w:b w:val="0"/>
          <w:bCs w:val="0"/>
          <w:i w:val="0"/>
          <w:caps w:val="0"/>
          <w:color w:val="auto"/>
          <w:spacing w:val="0"/>
          <w:sz w:val="32"/>
          <w:szCs w:val="32"/>
          <w:u w:val="none"/>
          <w:shd w:val="clear" w:color="auto" w:fill="F7F7F7"/>
        </w:rPr>
        <w:fldChar w:fldCharType="separate"/>
      </w:r>
      <w:r>
        <w:rPr>
          <w:rStyle w:val="6"/>
          <w:rFonts w:hint="eastAsia" w:ascii="仿宋" w:hAnsi="仿宋" w:eastAsia="仿宋" w:cs="仿宋"/>
          <w:b w:val="0"/>
          <w:bCs w:val="0"/>
          <w:i w:val="0"/>
          <w:caps w:val="0"/>
          <w:color w:val="auto"/>
          <w:spacing w:val="0"/>
          <w:sz w:val="32"/>
          <w:szCs w:val="32"/>
          <w:u w:val="none"/>
          <w:shd w:val="clear" w:color="auto" w:fill="F7F7F7"/>
        </w:rPr>
        <w:t>玳玳花精油</w:t>
      </w:r>
      <w:r>
        <w:rPr>
          <w:rFonts w:hint="eastAsia" w:ascii="仿宋" w:hAnsi="仿宋" w:eastAsia="仿宋" w:cs="仿宋"/>
          <w:b w:val="0"/>
          <w:bCs w:val="0"/>
          <w:i w:val="0"/>
          <w:caps w:val="0"/>
          <w:color w:val="auto"/>
          <w:spacing w:val="0"/>
          <w:sz w:val="32"/>
          <w:szCs w:val="32"/>
          <w:u w:val="none"/>
          <w:shd w:val="clear" w:color="auto" w:fill="F7F7F7"/>
        </w:rPr>
        <w:fldChar w:fldCharType="end"/>
      </w:r>
      <w:r>
        <w:rPr>
          <w:rFonts w:hint="eastAsia" w:ascii="仿宋" w:hAnsi="仿宋" w:eastAsia="仿宋" w:cs="仿宋"/>
          <w:b w:val="0"/>
          <w:bCs w:val="0"/>
          <w:i w:val="0"/>
          <w:caps w:val="0"/>
          <w:color w:val="auto"/>
          <w:spacing w:val="0"/>
          <w:sz w:val="32"/>
          <w:szCs w:val="32"/>
          <w:u w:val="none"/>
          <w:shd w:val="clear" w:color="auto" w:fill="F7F7F7"/>
          <w:lang w:eastAsia="zh-CN"/>
        </w:rPr>
        <w:t>、</w:t>
      </w:r>
      <w:r>
        <w:rPr>
          <w:rFonts w:hint="eastAsia" w:ascii="仿宋" w:hAnsi="仿宋" w:eastAsia="仿宋" w:cs="仿宋"/>
          <w:b w:val="0"/>
          <w:bCs w:val="0"/>
          <w:color w:val="auto"/>
          <w:kern w:val="0"/>
          <w:sz w:val="32"/>
          <w:szCs w:val="32"/>
          <w:highlight w:val="white"/>
          <w:lang w:val="zh-CN"/>
        </w:rPr>
        <w:t>湖南曾府辣酱有限公司的曾府辣酱等产品引起与会企业代表的极大兴趣。</w:t>
      </w:r>
      <w:r>
        <w:rPr>
          <w:rFonts w:hint="eastAsia" w:ascii="仿宋" w:hAnsi="仿宋" w:eastAsia="仿宋" w:cs="仿宋"/>
          <w:sz w:val="32"/>
          <w:szCs w:val="32"/>
        </w:rPr>
        <w:t>4月15-16日</w:t>
      </w:r>
      <w:r>
        <w:rPr>
          <w:rFonts w:hint="eastAsia" w:ascii="仿宋" w:hAnsi="仿宋" w:eastAsia="仿宋" w:cs="仿宋"/>
          <w:sz w:val="32"/>
          <w:szCs w:val="32"/>
          <w:lang w:eastAsia="zh-CN"/>
        </w:rPr>
        <w:t>，</w:t>
      </w:r>
      <w:r>
        <w:rPr>
          <w:rFonts w:hint="eastAsia" w:ascii="仿宋" w:hAnsi="仿宋" w:eastAsia="仿宋" w:cs="仿宋"/>
          <w:sz w:val="32"/>
          <w:szCs w:val="32"/>
        </w:rPr>
        <w:t>韩国医疗美容专家团队10人</w:t>
      </w:r>
      <w:r>
        <w:rPr>
          <w:rFonts w:hint="eastAsia" w:ascii="仿宋" w:hAnsi="仿宋" w:eastAsia="仿宋" w:cs="仿宋"/>
          <w:sz w:val="32"/>
          <w:szCs w:val="32"/>
          <w:lang w:eastAsia="zh-CN"/>
        </w:rPr>
        <w:t>再次</w:t>
      </w:r>
      <w:r>
        <w:rPr>
          <w:rFonts w:hint="eastAsia" w:ascii="仿宋" w:hAnsi="仿宋" w:eastAsia="仿宋" w:cs="仿宋"/>
          <w:sz w:val="32"/>
          <w:szCs w:val="32"/>
        </w:rPr>
        <w:t>来娄开展医疗美容产业学术交流活动。通过举办学术交流会、现场培训和走访医疗美容机构等形式，交流分享医疗美容、皮肤管理、身材管理等方面的前端技术和服务，并就韩国医院及科室引进等事宜开展洽谈。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10月27日，全俄治金工程热能研究院院长力克率团来访娄底，考察涟钢及开发区新能源企业。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 xml:space="preserve">    柬埔寨暹粒省经贸代表团趁参加第十届“湘博会”之机，到双峰湖南农友集团、劲松机械、五丰机械洽</w:t>
      </w:r>
      <w:r>
        <w:rPr>
          <w:rFonts w:hint="eastAsia" w:ascii="仿宋" w:hAnsi="仿宋" w:eastAsia="仿宋" w:cs="仿宋"/>
          <w:sz w:val="32"/>
          <w:szCs w:val="32"/>
          <w:lang w:val="en-US" w:eastAsia="zh-CN"/>
        </w:rPr>
        <w:t>谈农机采购事宜。埃塞俄比亚、几内亚等非洲国家代表团也多次来娄考察。</w:t>
      </w:r>
    </w:p>
    <w:p>
      <w:pPr>
        <w:keepNext w:val="0"/>
        <w:keepLines w:val="0"/>
        <w:pageBreakBefore w:val="0"/>
        <w:widowControl w:val="0"/>
        <w:numPr>
          <w:ilvl w:val="0"/>
          <w:numId w:val="0"/>
        </w:numPr>
        <w:kinsoku/>
        <w:wordWrap/>
        <w:overflowPunct/>
        <w:topLinePunct w:val="0"/>
        <w:autoSpaceDE/>
        <w:autoSpaceDN/>
        <w:bidi w:val="0"/>
        <w:adjustRightInd/>
        <w:spacing w:line="600" w:lineRule="exact"/>
        <w:ind w:left="640" w:leftChars="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（3）趁“湘博会”之机，举办系列活动。</w:t>
      </w:r>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我会参与承办第十届湘博会，根据湘博会执委会安排，我会主要任务为邀请国外客商参会参展，对接省贸促会联络工作。我们4月-月5</w:t>
      </w:r>
      <w:r>
        <w:rPr>
          <w:rFonts w:hint="eastAsia" w:ascii="仿宋" w:hAnsi="仿宋" w:eastAsia="仿宋" w:cs="仿宋"/>
          <w:color w:val="auto"/>
          <w:kern w:val="0"/>
          <w:sz w:val="32"/>
          <w:szCs w:val="32"/>
          <w:lang w:eastAsia="zh-CN"/>
        </w:rPr>
        <w:t>向国外商协会发出邀请，请他们组织国外客商、专业采购商参会，境外生产企业参展</w:t>
      </w:r>
      <w:r>
        <w:rPr>
          <w:rFonts w:hint="eastAsia" w:ascii="仿宋" w:hAnsi="仿宋" w:eastAsia="仿宋" w:cs="仿宋"/>
          <w:sz w:val="32"/>
          <w:szCs w:val="32"/>
          <w:lang w:val="en-US" w:eastAsia="zh-CN"/>
        </w:rPr>
        <w:t>。6-8月反复联络对接。</w:t>
      </w:r>
      <w:r>
        <w:rPr>
          <w:rFonts w:hint="eastAsia" w:ascii="仿宋" w:hAnsi="仿宋" w:eastAsia="仿宋" w:cs="仿宋"/>
          <w:sz w:val="32"/>
          <w:szCs w:val="32"/>
          <w:lang w:eastAsia="zh-CN"/>
        </w:rPr>
        <w:t>邀请</w:t>
      </w:r>
      <w:r>
        <w:rPr>
          <w:rFonts w:hint="eastAsia" w:ascii="仿宋" w:hAnsi="仿宋" w:eastAsia="仿宋" w:cs="仿宋"/>
          <w:sz w:val="32"/>
          <w:szCs w:val="32"/>
        </w:rPr>
        <w:t>柬埔寨暹粒省</w:t>
      </w:r>
      <w:r>
        <w:rPr>
          <w:rFonts w:hint="eastAsia" w:ascii="仿宋" w:hAnsi="仿宋" w:eastAsia="仿宋" w:cs="仿宋"/>
          <w:sz w:val="32"/>
          <w:szCs w:val="32"/>
          <w:lang w:eastAsia="zh-CN"/>
        </w:rPr>
        <w:t>代表</w:t>
      </w:r>
      <w:r>
        <w:rPr>
          <w:rFonts w:hint="eastAsia" w:ascii="仿宋" w:hAnsi="仿宋" w:eastAsia="仿宋" w:cs="仿宋"/>
          <w:sz w:val="32"/>
          <w:szCs w:val="32"/>
        </w:rPr>
        <w:t>团</w:t>
      </w:r>
      <w:r>
        <w:rPr>
          <w:rFonts w:hint="eastAsia" w:ascii="仿宋" w:hAnsi="仿宋" w:eastAsia="仿宋" w:cs="仿宋"/>
          <w:sz w:val="32"/>
          <w:szCs w:val="32"/>
          <w:lang w:eastAsia="zh-CN"/>
        </w:rPr>
        <w:t>、德国经贸代表团、越南等国的湖南商协会负责人</w:t>
      </w:r>
      <w:r>
        <w:rPr>
          <w:rFonts w:hint="eastAsia" w:ascii="仿宋" w:hAnsi="仿宋" w:eastAsia="仿宋" w:cs="仿宋"/>
          <w:sz w:val="32"/>
          <w:szCs w:val="32"/>
        </w:rPr>
        <w:t>来娄参会，柬埔寨暹粒省</w:t>
      </w:r>
      <w:r>
        <w:rPr>
          <w:rFonts w:hint="eastAsia" w:ascii="仿宋" w:hAnsi="仿宋" w:eastAsia="仿宋" w:cs="仿宋"/>
          <w:sz w:val="32"/>
          <w:szCs w:val="32"/>
          <w:lang w:eastAsia="zh-CN"/>
        </w:rPr>
        <w:t>代表</w:t>
      </w:r>
      <w:r>
        <w:rPr>
          <w:rFonts w:hint="eastAsia" w:ascii="仿宋" w:hAnsi="仿宋" w:eastAsia="仿宋" w:cs="仿宋"/>
          <w:sz w:val="32"/>
          <w:szCs w:val="32"/>
        </w:rPr>
        <w:t>团</w:t>
      </w:r>
      <w:r>
        <w:rPr>
          <w:rFonts w:hint="eastAsia" w:ascii="仿宋" w:hAnsi="仿宋" w:eastAsia="仿宋" w:cs="仿宋"/>
          <w:sz w:val="32"/>
          <w:szCs w:val="32"/>
          <w:lang w:eastAsia="zh-CN"/>
        </w:rPr>
        <w:t>考察了双峰农机企业，并</w:t>
      </w:r>
      <w:r>
        <w:rPr>
          <w:rFonts w:hint="eastAsia" w:ascii="仿宋" w:hAnsi="仿宋" w:eastAsia="仿宋" w:cs="仿宋"/>
          <w:sz w:val="32"/>
          <w:szCs w:val="32"/>
        </w:rPr>
        <w:t>就双峰农机进入柬埔寨进行</w:t>
      </w:r>
      <w:r>
        <w:rPr>
          <w:rFonts w:hint="eastAsia" w:ascii="仿宋" w:hAnsi="仿宋" w:eastAsia="仿宋" w:cs="仿宋"/>
          <w:sz w:val="32"/>
          <w:szCs w:val="32"/>
          <w:lang w:eastAsia="zh-CN"/>
        </w:rPr>
        <w:t>了</w:t>
      </w:r>
      <w:r>
        <w:rPr>
          <w:rFonts w:hint="eastAsia" w:ascii="仿宋" w:hAnsi="仿宋" w:eastAsia="仿宋" w:cs="仿宋"/>
          <w:sz w:val="32"/>
          <w:szCs w:val="32"/>
        </w:rPr>
        <w:t>合作洽谈</w:t>
      </w:r>
      <w:r>
        <w:rPr>
          <w:rFonts w:hint="eastAsia" w:ascii="仿宋" w:hAnsi="仿宋" w:eastAsia="仿宋" w:cs="仿宋"/>
          <w:sz w:val="32"/>
          <w:szCs w:val="32"/>
          <w:lang w:eastAsia="zh-CN"/>
        </w:rPr>
        <w:t>。德国经贸代表团考察对接了新化文印企业，愿意为新化文印进入非洲牵线搭桥。</w:t>
      </w:r>
      <w:r>
        <w:rPr>
          <w:rFonts w:hint="eastAsia" w:ascii="仿宋" w:hAnsi="仿宋" w:eastAsia="仿宋" w:cs="仿宋"/>
          <w:sz w:val="32"/>
          <w:szCs w:val="32"/>
          <w:lang w:val="en-US" w:eastAsia="zh-CN"/>
        </w:rPr>
        <w:t>协助新化举办了中国文印产业高峰论坛暨招商推介会，协助双峰举办了湖南“一带一路”农机产销对接会，组织参加湘博会的外宾进行座谈，当面征求对湘博会组织工作的意见建议，介绍娄底的主要产品。</w:t>
      </w:r>
    </w:p>
    <w:p>
      <w:pPr>
        <w:keepNext w:val="0"/>
        <w:keepLines w:val="0"/>
        <w:pageBreakBefore w:val="0"/>
        <w:widowControl w:val="0"/>
        <w:kinsoku/>
        <w:wordWrap/>
        <w:overflowPunct/>
        <w:topLinePunct w:val="0"/>
        <w:autoSpaceDE/>
        <w:autoSpaceDN/>
        <w:bidi w:val="0"/>
        <w:adjustRightInd/>
        <w:spacing w:line="600" w:lineRule="exact"/>
        <w:ind w:firstLine="76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（4）组织企业参加相关展会等活动。</w:t>
      </w:r>
    </w:p>
    <w:p>
      <w:pPr>
        <w:keepNext w:val="0"/>
        <w:keepLines w:val="0"/>
        <w:pageBreakBefore w:val="0"/>
        <w:widowControl w:val="0"/>
        <w:numPr>
          <w:ilvl w:val="0"/>
          <w:numId w:val="0"/>
        </w:numPr>
        <w:kinsoku/>
        <w:wordWrap/>
        <w:overflowPunct/>
        <w:topLinePunct w:val="0"/>
        <w:autoSpaceDE/>
        <w:autoSpaceDN/>
        <w:bidi w:val="0"/>
        <w:adjustRightInd/>
        <w:spacing w:line="6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组织企业参加了2019年广州食品博览会、长沙工程机械展、北京世园会湖南日活动、对非轻工业投资对接会、2019中国国际轨道交通和装备制造产业博览会、</w:t>
      </w:r>
      <w:r>
        <w:rPr>
          <w:rFonts w:hint="eastAsia" w:ascii="仿宋_GB2312" w:hAnsi="宋体" w:eastAsia="仿宋_GB2312" w:cs="宋体"/>
          <w:sz w:val="32"/>
          <w:szCs w:val="32"/>
        </w:rPr>
        <w:t>2019湖南“一带一路”绿色博览会暨绿色产业发展论坛</w:t>
      </w:r>
      <w:r>
        <w:rPr>
          <w:rFonts w:hint="eastAsia" w:ascii="仿宋" w:hAnsi="仿宋" w:eastAsia="仿宋" w:cs="仿宋"/>
          <w:sz w:val="32"/>
          <w:szCs w:val="32"/>
          <w:lang w:val="en-US" w:eastAsia="zh-CN"/>
        </w:rPr>
        <w:t>等。</w:t>
      </w:r>
    </w:p>
    <w:p>
      <w:pPr>
        <w:keepNext w:val="0"/>
        <w:keepLines w:val="0"/>
        <w:pageBreakBefore w:val="0"/>
        <w:widowControl w:val="0"/>
        <w:kinsoku/>
        <w:wordWrap/>
        <w:overflowPunct/>
        <w:topLinePunct w:val="0"/>
        <w:autoSpaceDE/>
        <w:autoSpaceDN/>
        <w:bidi w:val="0"/>
        <w:adjustRightInd/>
        <w:spacing w:line="600" w:lineRule="exact"/>
        <w:textAlignment w:val="auto"/>
        <w:rPr>
          <w:rFonts w:hint="default" w:ascii="仿宋" w:hAnsi="仿宋" w:eastAsia="仿宋" w:cs="仿宋"/>
          <w:b/>
          <w:bCs/>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（5）清理重整国际商会驻外代表处。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eastAsia="zh-CN"/>
        </w:rPr>
        <w:t>对前几年</w:t>
      </w:r>
      <w:r>
        <w:rPr>
          <w:rFonts w:hint="eastAsia" w:ascii="仿宋_GB2312" w:hAnsi="仿宋_GB2312" w:eastAsia="仿宋_GB2312" w:cs="仿宋_GB2312"/>
          <w:sz w:val="32"/>
          <w:szCs w:val="32"/>
        </w:rPr>
        <w:t>在北欧、德国、泰国、印尼等国家及港澳台地区建立</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lang w:val="en-US" w:eastAsia="zh-CN"/>
        </w:rPr>
        <w:t>14个</w:t>
      </w:r>
      <w:r>
        <w:rPr>
          <w:rFonts w:hint="eastAsia" w:ascii="仿宋_GB2312" w:hAnsi="仿宋_GB2312" w:eastAsia="仿宋_GB2312" w:cs="仿宋_GB2312"/>
          <w:sz w:val="32"/>
          <w:szCs w:val="32"/>
        </w:rPr>
        <w:t>娄底国际商会驻外代表处</w:t>
      </w:r>
      <w:r>
        <w:rPr>
          <w:rFonts w:hint="eastAsia" w:ascii="仿宋_GB2312" w:hAnsi="仿宋_GB2312" w:eastAsia="仿宋_GB2312" w:cs="仿宋_GB2312"/>
          <w:sz w:val="32"/>
          <w:szCs w:val="32"/>
          <w:lang w:val="en-US" w:eastAsia="zh-CN"/>
        </w:rPr>
        <w:t>进行清理重整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将重新签订合作协议，充分发挥其桥梁纽带作用，</w:t>
      </w:r>
      <w:r>
        <w:rPr>
          <w:rFonts w:hint="eastAsia" w:ascii="仿宋_GB2312" w:hAnsi="仿宋_GB2312" w:eastAsia="仿宋_GB2312" w:cs="仿宋_GB2312"/>
          <w:sz w:val="32"/>
          <w:szCs w:val="32"/>
        </w:rPr>
        <w:t>为娄底优势企业和特色产品走进国际市场打造便捷通道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0"/>
          <w:sz w:val="32"/>
          <w:szCs w:val="32"/>
          <w:lang w:eastAsia="zh-CN"/>
        </w:rPr>
        <w:t>有力推动“</w:t>
      </w:r>
      <w:r>
        <w:rPr>
          <w:rFonts w:hint="eastAsia" w:ascii="仿宋_GB2312" w:hAnsi="宋体" w:eastAsia="仿宋_GB2312" w:cs="宋体"/>
          <w:color w:val="000000"/>
          <w:sz w:val="32"/>
          <w:szCs w:val="32"/>
        </w:rPr>
        <w:t>娄品出娄</w:t>
      </w:r>
      <w:r>
        <w:rPr>
          <w:rFonts w:hint="eastAsia" w:ascii="仿宋_GB2312" w:hAnsi="宋体" w:eastAsia="仿宋_GB2312" w:cs="宋体"/>
          <w:color w:val="000000"/>
          <w:sz w:val="32"/>
          <w:szCs w:val="32"/>
          <w:lang w:eastAsia="zh-CN"/>
        </w:rPr>
        <w:t>”、</w:t>
      </w:r>
      <w:r>
        <w:rPr>
          <w:rFonts w:hint="eastAsia" w:ascii="仿宋_GB2312" w:hAnsi="仿宋_GB2312" w:eastAsia="仿宋_GB2312" w:cs="仿宋_GB2312"/>
          <w:kern w:val="0"/>
          <w:sz w:val="32"/>
          <w:szCs w:val="32"/>
          <w:lang w:eastAsia="zh-CN"/>
        </w:rPr>
        <w:t>“</w:t>
      </w:r>
      <w:r>
        <w:rPr>
          <w:rFonts w:hint="eastAsia" w:ascii="仿宋_GB2312" w:hAnsi="宋体" w:eastAsia="仿宋_GB2312" w:cs="宋体"/>
          <w:color w:val="000000"/>
          <w:sz w:val="32"/>
          <w:szCs w:val="32"/>
        </w:rPr>
        <w:t>娄</w:t>
      </w:r>
      <w:r>
        <w:rPr>
          <w:rFonts w:hint="eastAsia" w:ascii="仿宋_GB2312" w:hAnsi="宋体" w:eastAsia="仿宋_GB2312" w:cs="宋体"/>
          <w:color w:val="000000"/>
          <w:sz w:val="32"/>
          <w:szCs w:val="32"/>
          <w:lang w:eastAsia="zh-CN"/>
        </w:rPr>
        <w:t>企</w:t>
      </w:r>
      <w:r>
        <w:rPr>
          <w:rFonts w:hint="eastAsia" w:ascii="仿宋_GB2312" w:hAnsi="宋体" w:eastAsia="仿宋_GB2312" w:cs="宋体"/>
          <w:color w:val="000000"/>
          <w:sz w:val="32"/>
          <w:szCs w:val="32"/>
        </w:rPr>
        <w:t>出</w:t>
      </w:r>
      <w:r>
        <w:rPr>
          <w:rFonts w:hint="eastAsia" w:ascii="仿宋_GB2312" w:hAnsi="宋体" w:eastAsia="仿宋_GB2312" w:cs="宋体"/>
          <w:color w:val="000000"/>
          <w:sz w:val="32"/>
          <w:szCs w:val="32"/>
          <w:lang w:eastAsia="zh-CN"/>
        </w:rPr>
        <w:t>海”战略。</w:t>
      </w:r>
    </w:p>
    <w:p>
      <w:pPr>
        <w:spacing w:line="640" w:lineRule="exact"/>
        <w:ind w:firstLine="643" w:firstLineChars="200"/>
        <w:rPr>
          <w:rFonts w:ascii="Times New Roman" w:hAnsi="Times New Roman" w:eastAsia="仿宋_GB2312" w:cs="Times New Roman"/>
          <w:b/>
          <w:bCs/>
          <w:color w:val="333333"/>
          <w:sz w:val="32"/>
          <w:szCs w:val="32"/>
        </w:rPr>
      </w:pPr>
      <w:r>
        <w:rPr>
          <w:rFonts w:ascii="Times New Roman" w:hAnsi="Times New Roman" w:eastAsia="仿宋_GB2312" w:cs="Times New Roman"/>
          <w:b/>
          <w:bCs/>
          <w:color w:val="333333"/>
          <w:sz w:val="32"/>
          <w:szCs w:val="32"/>
        </w:rPr>
        <w:t>（二）整体支出规模、使用方向、主要内容和涉及范围</w:t>
      </w:r>
    </w:p>
    <w:p>
      <w:pPr>
        <w:spacing w:line="640" w:lineRule="exact"/>
        <w:ind w:firstLine="640" w:firstLineChars="200"/>
        <w:rPr>
          <w:rFonts w:hint="eastAsia" w:ascii="Times New Roman" w:hAnsi="Times New Roman" w:eastAsia="仿宋_GB2312" w:cs="Times New Roman"/>
          <w:color w:val="333333"/>
          <w:sz w:val="32"/>
          <w:szCs w:val="32"/>
        </w:rPr>
      </w:pPr>
      <w:r>
        <w:rPr>
          <w:rFonts w:ascii="Times New Roman" w:hAnsi="Times New Roman" w:eastAsia="仿宋_GB2312" w:cs="Times New Roman"/>
          <w:color w:val="333333"/>
          <w:sz w:val="32"/>
          <w:szCs w:val="32"/>
        </w:rPr>
        <w:t>2019年全年支出</w:t>
      </w:r>
      <w:r>
        <w:rPr>
          <w:rFonts w:hint="eastAsia" w:ascii="Times New Roman" w:hAnsi="Times New Roman" w:eastAsia="仿宋_GB2312" w:cs="Times New Roman"/>
          <w:color w:val="333333"/>
          <w:sz w:val="32"/>
          <w:szCs w:val="32"/>
          <w:lang w:val="en-US" w:eastAsia="zh-CN"/>
        </w:rPr>
        <w:t>151.07</w:t>
      </w:r>
      <w:r>
        <w:rPr>
          <w:rFonts w:ascii="Times New Roman" w:hAnsi="Times New Roman" w:eastAsia="仿宋_GB2312" w:cs="Times New Roman"/>
          <w:color w:val="333333"/>
          <w:sz w:val="32"/>
          <w:szCs w:val="32"/>
        </w:rPr>
        <w:t>万元，其中：基本支出</w:t>
      </w:r>
      <w:r>
        <w:rPr>
          <w:rFonts w:hint="eastAsia" w:ascii="Times New Roman" w:hAnsi="Times New Roman" w:eastAsia="仿宋_GB2312" w:cs="Times New Roman"/>
          <w:color w:val="333333"/>
          <w:sz w:val="32"/>
          <w:szCs w:val="32"/>
          <w:lang w:val="en-US" w:eastAsia="zh-CN"/>
        </w:rPr>
        <w:t>151.07</w:t>
      </w:r>
      <w:r>
        <w:rPr>
          <w:rFonts w:ascii="Times New Roman" w:hAnsi="Times New Roman" w:eastAsia="仿宋_GB2312" w:cs="Times New Roman"/>
          <w:color w:val="333333"/>
          <w:sz w:val="32"/>
          <w:szCs w:val="32"/>
        </w:rPr>
        <w:t>万元，按支出功能分类，其中：一般公共服务支出</w:t>
      </w:r>
      <w:r>
        <w:rPr>
          <w:rFonts w:hint="eastAsia" w:ascii="Times New Roman" w:hAnsi="Times New Roman" w:eastAsia="仿宋_GB2312" w:cs="Times New Roman"/>
          <w:color w:val="333333"/>
          <w:sz w:val="32"/>
          <w:szCs w:val="32"/>
          <w:lang w:val="en-US" w:eastAsia="zh-CN"/>
        </w:rPr>
        <w:t>150.08</w:t>
      </w:r>
      <w:r>
        <w:rPr>
          <w:rFonts w:ascii="Times New Roman" w:hAnsi="Times New Roman" w:eastAsia="仿宋_GB2312" w:cs="Times New Roman"/>
          <w:color w:val="333333"/>
          <w:sz w:val="32"/>
          <w:szCs w:val="32"/>
        </w:rPr>
        <w:t>万元，其他支出0.</w:t>
      </w:r>
      <w:r>
        <w:rPr>
          <w:rFonts w:hint="eastAsia" w:ascii="Times New Roman" w:hAnsi="Times New Roman" w:eastAsia="仿宋_GB2312" w:cs="Times New Roman"/>
          <w:color w:val="333333"/>
          <w:sz w:val="32"/>
          <w:szCs w:val="32"/>
          <w:lang w:val="en-US" w:eastAsia="zh-CN"/>
        </w:rPr>
        <w:t>99</w:t>
      </w:r>
      <w:r>
        <w:rPr>
          <w:rFonts w:ascii="Times New Roman" w:hAnsi="Times New Roman" w:eastAsia="仿宋_GB2312" w:cs="Times New Roman"/>
          <w:color w:val="333333"/>
          <w:sz w:val="32"/>
          <w:szCs w:val="32"/>
        </w:rPr>
        <w:t>万元。</w:t>
      </w:r>
    </w:p>
    <w:p>
      <w:pPr>
        <w:spacing w:line="640" w:lineRule="exact"/>
        <w:ind w:firstLine="640" w:firstLineChars="200"/>
        <w:rPr>
          <w:rFonts w:hint="eastAsia" w:ascii="Times New Roman" w:hAnsi="Times New Roman" w:eastAsia="仿宋_GB2312" w:cs="Times New Roman"/>
          <w:color w:val="333333"/>
          <w:sz w:val="32"/>
          <w:szCs w:val="32"/>
        </w:rPr>
      </w:pPr>
      <w:r>
        <w:rPr>
          <w:rFonts w:ascii="Times New Roman" w:hAnsi="Times New Roman" w:eastAsia="仿宋_GB2312" w:cs="Times New Roman"/>
          <w:color w:val="333333"/>
          <w:sz w:val="32"/>
          <w:szCs w:val="32"/>
        </w:rPr>
        <w:t>基本支出系保障本单位机构正常运转、完成日常工作任务而发生的各项支出，用于在职退休人员基本工资、津贴补贴等人员经费以及办公费、印刷费、水电费、差旅费、维修（护）费、其他交通费、办公设备购置等日常公用经费。按支出经济分类，其中：工资福利支出</w:t>
      </w:r>
      <w:r>
        <w:rPr>
          <w:rFonts w:hint="eastAsia" w:ascii="Times New Roman" w:hAnsi="Times New Roman" w:eastAsia="仿宋_GB2312" w:cs="Times New Roman"/>
          <w:color w:val="333333"/>
          <w:sz w:val="32"/>
          <w:szCs w:val="32"/>
          <w:lang w:val="en-US" w:eastAsia="zh-CN"/>
        </w:rPr>
        <w:t>71.10</w:t>
      </w:r>
      <w:r>
        <w:rPr>
          <w:rFonts w:ascii="Times New Roman" w:hAnsi="Times New Roman" w:eastAsia="仿宋_GB2312" w:cs="Times New Roman"/>
          <w:color w:val="333333"/>
          <w:sz w:val="32"/>
          <w:szCs w:val="32"/>
        </w:rPr>
        <w:t>万元，商品和服务支出</w:t>
      </w:r>
      <w:r>
        <w:rPr>
          <w:rFonts w:hint="eastAsia" w:ascii="Times New Roman" w:hAnsi="Times New Roman" w:eastAsia="仿宋_GB2312" w:cs="Times New Roman"/>
          <w:color w:val="333333"/>
          <w:sz w:val="32"/>
          <w:szCs w:val="32"/>
          <w:lang w:val="en-US" w:eastAsia="zh-CN"/>
        </w:rPr>
        <w:t>70.77</w:t>
      </w:r>
      <w:r>
        <w:rPr>
          <w:rFonts w:ascii="Times New Roman" w:hAnsi="Times New Roman" w:eastAsia="仿宋_GB2312" w:cs="Times New Roman"/>
          <w:color w:val="333333"/>
          <w:sz w:val="32"/>
          <w:szCs w:val="32"/>
        </w:rPr>
        <w:t>万元，对个人和家庭的补助支出</w:t>
      </w:r>
      <w:r>
        <w:rPr>
          <w:rFonts w:hint="eastAsia" w:ascii="Times New Roman" w:hAnsi="Times New Roman" w:eastAsia="仿宋_GB2312" w:cs="Times New Roman"/>
          <w:color w:val="333333"/>
          <w:sz w:val="32"/>
          <w:szCs w:val="32"/>
          <w:lang w:val="en-US" w:eastAsia="zh-CN"/>
        </w:rPr>
        <w:t>7.13</w:t>
      </w:r>
      <w:r>
        <w:rPr>
          <w:rFonts w:ascii="Times New Roman" w:hAnsi="Times New Roman" w:eastAsia="仿宋_GB2312" w:cs="Times New Roman"/>
          <w:color w:val="333333"/>
          <w:sz w:val="32"/>
          <w:szCs w:val="32"/>
        </w:rPr>
        <w:t>万元，其他资本性支出2.0</w:t>
      </w:r>
      <w:r>
        <w:rPr>
          <w:rFonts w:hint="eastAsia" w:ascii="Times New Roman" w:hAnsi="Times New Roman" w:eastAsia="仿宋_GB2312" w:cs="Times New Roman"/>
          <w:color w:val="333333"/>
          <w:sz w:val="32"/>
          <w:szCs w:val="32"/>
          <w:lang w:val="en-US" w:eastAsia="zh-CN"/>
        </w:rPr>
        <w:t>7</w:t>
      </w:r>
      <w:r>
        <w:rPr>
          <w:rFonts w:ascii="Times New Roman" w:hAnsi="Times New Roman" w:eastAsia="仿宋_GB2312" w:cs="Times New Roman"/>
          <w:color w:val="333333"/>
          <w:sz w:val="32"/>
          <w:szCs w:val="32"/>
        </w:rPr>
        <w:t>万元。</w:t>
      </w:r>
    </w:p>
    <w:p>
      <w:pPr>
        <w:spacing w:line="640" w:lineRule="exact"/>
        <w:ind w:firstLine="640" w:firstLineChars="200"/>
        <w:rPr>
          <w:rFonts w:hint="eastAsia" w:ascii="Times New Roman" w:hAnsi="Times New Roman" w:eastAsia="仿宋_GB2312" w:cs="Times New Roman"/>
          <w:color w:val="333333"/>
          <w:sz w:val="32"/>
          <w:szCs w:val="32"/>
        </w:rPr>
      </w:pPr>
      <w:r>
        <w:rPr>
          <w:rFonts w:ascii="Times New Roman" w:hAnsi="Times New Roman" w:eastAsia="仿宋_GB2312" w:cs="Times New Roman"/>
          <w:color w:val="333333"/>
          <w:sz w:val="32"/>
          <w:szCs w:val="32"/>
        </w:rPr>
        <w:t>2019年“三公”经费支出合计</w:t>
      </w:r>
      <w:r>
        <w:rPr>
          <w:rFonts w:hint="eastAsia" w:ascii="Times New Roman" w:hAnsi="Times New Roman" w:eastAsia="仿宋_GB2312" w:cs="Times New Roman"/>
          <w:color w:val="333333"/>
          <w:sz w:val="32"/>
          <w:szCs w:val="32"/>
          <w:lang w:val="en-US" w:eastAsia="zh-CN"/>
        </w:rPr>
        <w:t>23.4</w:t>
      </w:r>
      <w:r>
        <w:rPr>
          <w:rFonts w:ascii="Times New Roman" w:hAnsi="Times New Roman" w:eastAsia="仿宋_GB2312" w:cs="Times New Roman"/>
          <w:color w:val="333333"/>
          <w:sz w:val="32"/>
          <w:szCs w:val="32"/>
        </w:rPr>
        <w:t>万元，</w:t>
      </w:r>
      <w:r>
        <w:rPr>
          <w:rFonts w:hint="eastAsia" w:ascii="Times New Roman" w:hAnsi="Times New Roman" w:eastAsia="仿宋_GB2312" w:cs="Times New Roman"/>
          <w:color w:val="333333"/>
          <w:sz w:val="32"/>
          <w:szCs w:val="32"/>
          <w:lang w:eastAsia="zh-CN"/>
        </w:rPr>
        <w:t>比</w:t>
      </w:r>
      <w:r>
        <w:rPr>
          <w:rFonts w:ascii="Times New Roman" w:hAnsi="Times New Roman" w:eastAsia="仿宋_GB2312" w:cs="Times New Roman"/>
          <w:color w:val="333333"/>
          <w:sz w:val="32"/>
          <w:szCs w:val="32"/>
        </w:rPr>
        <w:t>上年</w:t>
      </w:r>
      <w:r>
        <w:rPr>
          <w:rFonts w:hint="eastAsia" w:ascii="Times New Roman" w:hAnsi="Times New Roman" w:eastAsia="仿宋_GB2312" w:cs="Times New Roman"/>
          <w:color w:val="333333"/>
          <w:sz w:val="32"/>
          <w:szCs w:val="32"/>
          <w:lang w:eastAsia="zh-CN"/>
        </w:rPr>
        <w:t>减少</w:t>
      </w:r>
      <w:r>
        <w:rPr>
          <w:rFonts w:hint="eastAsia" w:ascii="Times New Roman" w:hAnsi="Times New Roman" w:eastAsia="仿宋_GB2312" w:cs="Times New Roman"/>
          <w:color w:val="333333"/>
          <w:sz w:val="32"/>
          <w:szCs w:val="32"/>
          <w:lang w:val="en-US" w:eastAsia="zh-CN"/>
        </w:rPr>
        <w:t>64.03万元。</w:t>
      </w:r>
      <w:r>
        <w:rPr>
          <w:rFonts w:ascii="Times New Roman" w:hAnsi="Times New Roman" w:eastAsia="仿宋_GB2312" w:cs="Times New Roman"/>
          <w:color w:val="333333"/>
          <w:sz w:val="32"/>
          <w:szCs w:val="32"/>
        </w:rPr>
        <w:t>其中：因公出国（境）费支出为</w:t>
      </w:r>
      <w:r>
        <w:rPr>
          <w:rFonts w:hint="eastAsia" w:ascii="仿宋_GB2312" w:hAnsi="仿宋" w:eastAsia="仿宋_GB2312"/>
          <w:sz w:val="32"/>
          <w:szCs w:val="32"/>
        </w:rPr>
        <w:t>19.24</w:t>
      </w:r>
      <w:r>
        <w:rPr>
          <w:rFonts w:hint="eastAsia" w:ascii="仿宋_GB2312" w:hAnsi="仿宋" w:eastAsia="仿宋_GB2312"/>
          <w:sz w:val="32"/>
          <w:szCs w:val="32"/>
          <w:lang w:eastAsia="zh-CN"/>
        </w:rPr>
        <w:t>万元</w:t>
      </w:r>
      <w:r>
        <w:rPr>
          <w:rFonts w:ascii="Times New Roman" w:hAnsi="Times New Roman" w:eastAsia="仿宋_GB2312" w:cs="Times New Roman"/>
          <w:color w:val="333333"/>
          <w:sz w:val="32"/>
          <w:szCs w:val="32"/>
        </w:rPr>
        <w:t>；公务接待费支出</w:t>
      </w:r>
      <w:r>
        <w:rPr>
          <w:rFonts w:hint="eastAsia" w:ascii="仿宋_GB2312" w:hAnsi="仿宋" w:eastAsia="仿宋_GB2312"/>
          <w:sz w:val="32"/>
          <w:szCs w:val="32"/>
        </w:rPr>
        <w:t>2.81万元</w:t>
      </w:r>
      <w:r>
        <w:rPr>
          <w:rFonts w:hint="eastAsia" w:ascii="仿宋_GB2312" w:hAnsi="仿宋" w:eastAsia="仿宋_GB2312"/>
          <w:sz w:val="32"/>
          <w:szCs w:val="32"/>
          <w:lang w:eastAsia="zh-CN"/>
        </w:rPr>
        <w:t>：</w:t>
      </w:r>
      <w:r>
        <w:rPr>
          <w:rFonts w:ascii="Times New Roman" w:hAnsi="Times New Roman" w:eastAsia="仿宋_GB2312" w:cs="Times New Roman"/>
          <w:color w:val="333333"/>
          <w:sz w:val="32"/>
          <w:szCs w:val="32"/>
        </w:rPr>
        <w:t>公务用车购置及运行维护费支出为</w:t>
      </w:r>
      <w:r>
        <w:rPr>
          <w:rFonts w:hint="eastAsia" w:ascii="仿宋_GB2312" w:hAnsi="仿宋" w:eastAsia="仿宋_GB2312"/>
          <w:sz w:val="32"/>
          <w:szCs w:val="32"/>
        </w:rPr>
        <w:t>1.35万元</w:t>
      </w:r>
      <w:r>
        <w:rPr>
          <w:rFonts w:ascii="Times New Roman" w:hAnsi="Times New Roman" w:eastAsia="仿宋_GB2312" w:cs="Times New Roman"/>
          <w:color w:val="333333"/>
          <w:sz w:val="32"/>
          <w:szCs w:val="32"/>
        </w:rPr>
        <w:t>。</w:t>
      </w:r>
    </w:p>
    <w:p>
      <w:pPr>
        <w:spacing w:line="640" w:lineRule="exact"/>
        <w:ind w:firstLine="640" w:firstLineChars="200"/>
        <w:rPr>
          <w:rFonts w:hint="eastAsia" w:ascii="方正黑体简体" w:hAnsi="Times New Roman" w:eastAsia="方正黑体简体" w:cs="Times New Roman"/>
          <w:color w:val="333333"/>
          <w:sz w:val="32"/>
          <w:szCs w:val="32"/>
        </w:rPr>
      </w:pPr>
      <w:r>
        <w:rPr>
          <w:rFonts w:hint="eastAsia" w:ascii="方正黑体简体" w:hAnsi="Times New Roman" w:eastAsia="方正黑体简体" w:cs="Times New Roman"/>
          <w:color w:val="333333"/>
          <w:sz w:val="32"/>
          <w:szCs w:val="32"/>
        </w:rPr>
        <w:t>二、整体支出绩效情况</w:t>
      </w:r>
    </w:p>
    <w:p>
      <w:pPr>
        <w:spacing w:line="640" w:lineRule="exact"/>
        <w:ind w:firstLine="643" w:firstLineChars="200"/>
        <w:rPr>
          <w:rFonts w:ascii="Times New Roman" w:hAnsi="Times New Roman" w:eastAsia="仿宋_GB2312" w:cs="Times New Roman"/>
          <w:b/>
          <w:bCs/>
          <w:color w:val="333333"/>
          <w:sz w:val="32"/>
          <w:szCs w:val="32"/>
        </w:rPr>
      </w:pPr>
      <w:r>
        <w:rPr>
          <w:rFonts w:ascii="Times New Roman" w:hAnsi="Times New Roman" w:eastAsia="仿宋_GB2312" w:cs="Times New Roman"/>
          <w:b/>
          <w:bCs/>
          <w:color w:val="333333"/>
          <w:sz w:val="32"/>
          <w:szCs w:val="32"/>
        </w:rPr>
        <w:t>（一）2019年部门整体支出绩效目标设定及指标设置情况</w:t>
      </w:r>
    </w:p>
    <w:p>
      <w:pPr>
        <w:spacing w:line="640" w:lineRule="exact"/>
        <w:ind w:firstLine="640" w:firstLineChars="200"/>
        <w:rPr>
          <w:rFonts w:ascii="Times New Roman" w:hAnsi="Times New Roman" w:eastAsia="仿宋_GB2312" w:cs="Times New Roman"/>
          <w:color w:val="333333"/>
          <w:sz w:val="32"/>
          <w:szCs w:val="32"/>
        </w:rPr>
      </w:pPr>
      <w:r>
        <w:rPr>
          <w:rFonts w:ascii="Times New Roman" w:hAnsi="Times New Roman" w:eastAsia="仿宋_GB2312" w:cs="Times New Roman"/>
          <w:color w:val="333333"/>
          <w:sz w:val="32"/>
          <w:szCs w:val="32"/>
        </w:rPr>
        <w:t>目标1：</w:t>
      </w:r>
      <w:r>
        <w:rPr>
          <w:rFonts w:hint="eastAsia" w:ascii="Times New Roman" w:hAnsi="Times New Roman" w:eastAsia="仿宋_GB2312" w:cs="Times New Roman"/>
          <w:color w:val="333333"/>
          <w:sz w:val="32"/>
          <w:szCs w:val="32"/>
        </w:rPr>
        <w:t>完成本年度单位人员经费保障任务</w:t>
      </w:r>
      <w:r>
        <w:rPr>
          <w:rFonts w:ascii="Times New Roman" w:hAnsi="Times New Roman" w:eastAsia="仿宋_GB2312" w:cs="Times New Roman"/>
          <w:color w:val="333333"/>
          <w:sz w:val="32"/>
          <w:szCs w:val="32"/>
        </w:rPr>
        <w:t>。</w:t>
      </w:r>
    </w:p>
    <w:p>
      <w:pPr>
        <w:spacing w:line="640" w:lineRule="exact"/>
        <w:ind w:firstLine="640" w:firstLineChars="200"/>
        <w:rPr>
          <w:rFonts w:ascii="Times New Roman" w:hAnsi="Times New Roman" w:eastAsia="仿宋_GB2312" w:cs="Times New Roman"/>
          <w:color w:val="333333"/>
          <w:sz w:val="32"/>
          <w:szCs w:val="32"/>
        </w:rPr>
      </w:pPr>
      <w:r>
        <w:rPr>
          <w:rFonts w:ascii="Times New Roman" w:hAnsi="Times New Roman" w:eastAsia="仿宋_GB2312" w:cs="Times New Roman"/>
          <w:color w:val="333333"/>
          <w:sz w:val="32"/>
          <w:szCs w:val="32"/>
        </w:rPr>
        <w:t>数量指标：</w:t>
      </w:r>
      <w:r>
        <w:rPr>
          <w:rFonts w:hint="eastAsia" w:ascii="Times New Roman" w:hAnsi="Times New Roman" w:eastAsia="仿宋_GB2312" w:cs="Times New Roman"/>
          <w:color w:val="333333"/>
          <w:sz w:val="32"/>
          <w:szCs w:val="32"/>
        </w:rPr>
        <w:t>财政经费保障6人</w:t>
      </w:r>
      <w:r>
        <w:rPr>
          <w:rFonts w:ascii="Times New Roman" w:hAnsi="Times New Roman" w:eastAsia="仿宋_GB2312" w:cs="Times New Roman"/>
          <w:color w:val="333333"/>
          <w:sz w:val="32"/>
          <w:szCs w:val="32"/>
        </w:rPr>
        <w:t>。</w:t>
      </w:r>
    </w:p>
    <w:p>
      <w:pPr>
        <w:spacing w:line="640" w:lineRule="exact"/>
        <w:ind w:firstLine="640" w:firstLineChars="200"/>
        <w:rPr>
          <w:rFonts w:ascii="Times New Roman" w:hAnsi="Times New Roman" w:eastAsia="仿宋_GB2312" w:cs="Times New Roman"/>
          <w:color w:val="333333"/>
          <w:sz w:val="32"/>
          <w:szCs w:val="32"/>
        </w:rPr>
      </w:pPr>
      <w:r>
        <w:rPr>
          <w:rFonts w:ascii="Times New Roman" w:hAnsi="Times New Roman" w:eastAsia="仿宋_GB2312" w:cs="Times New Roman"/>
          <w:color w:val="333333"/>
          <w:sz w:val="32"/>
          <w:szCs w:val="32"/>
        </w:rPr>
        <w:t>质量指标：</w:t>
      </w:r>
      <w:r>
        <w:rPr>
          <w:rFonts w:hint="eastAsia" w:ascii="Times New Roman" w:hAnsi="Times New Roman" w:eastAsia="仿宋_GB2312" w:cs="Times New Roman"/>
          <w:color w:val="333333"/>
          <w:sz w:val="32"/>
          <w:szCs w:val="32"/>
        </w:rPr>
        <w:t>人员经费保障率100%</w:t>
      </w:r>
      <w:r>
        <w:rPr>
          <w:rFonts w:ascii="Times New Roman" w:hAnsi="Times New Roman" w:eastAsia="仿宋_GB2312" w:cs="Times New Roman"/>
          <w:color w:val="333333"/>
          <w:sz w:val="32"/>
          <w:szCs w:val="32"/>
        </w:rPr>
        <w:t>。</w:t>
      </w:r>
    </w:p>
    <w:p>
      <w:pPr>
        <w:spacing w:line="640" w:lineRule="exact"/>
        <w:ind w:firstLine="640" w:firstLineChars="200"/>
      </w:pPr>
      <w:r>
        <w:rPr>
          <w:rFonts w:ascii="Times New Roman" w:hAnsi="Times New Roman" w:eastAsia="仿宋_GB2312" w:cs="Times New Roman"/>
          <w:color w:val="333333"/>
          <w:sz w:val="32"/>
          <w:szCs w:val="32"/>
        </w:rPr>
        <w:t>时效指标：2019年</w:t>
      </w:r>
      <w:r>
        <w:rPr>
          <w:rFonts w:hint="eastAsia" w:ascii="Times New Roman" w:hAnsi="Times New Roman" w:eastAsia="仿宋_GB2312" w:cs="Times New Roman"/>
          <w:color w:val="333333"/>
          <w:sz w:val="32"/>
          <w:szCs w:val="32"/>
          <w:lang w:val="en-US" w:eastAsia="zh-CN"/>
        </w:rPr>
        <w:t>1</w:t>
      </w:r>
      <w:r>
        <w:rPr>
          <w:rFonts w:ascii="Times New Roman" w:hAnsi="Times New Roman" w:eastAsia="仿宋_GB2312" w:cs="Times New Roman"/>
          <w:color w:val="333333"/>
          <w:sz w:val="32"/>
          <w:szCs w:val="32"/>
        </w:rPr>
        <w:t>2月底完成。</w:t>
      </w:r>
    </w:p>
    <w:p>
      <w:pPr>
        <w:spacing w:line="640" w:lineRule="exact"/>
        <w:ind w:firstLine="640" w:firstLineChars="200"/>
        <w:rPr>
          <w:rFonts w:hint="eastAsia" w:ascii="Times New Roman" w:hAnsi="Times New Roman" w:eastAsia="仿宋_GB2312" w:cs="Times New Roman"/>
          <w:color w:val="333333"/>
          <w:sz w:val="32"/>
          <w:szCs w:val="32"/>
          <w:lang w:eastAsia="zh-CN"/>
        </w:rPr>
      </w:pPr>
      <w:r>
        <w:rPr>
          <w:rFonts w:hint="eastAsia" w:ascii="Times New Roman" w:hAnsi="Times New Roman" w:eastAsia="仿宋_GB2312" w:cs="Times New Roman"/>
          <w:color w:val="333333"/>
          <w:sz w:val="32"/>
          <w:szCs w:val="32"/>
          <w:lang w:eastAsia="zh-CN"/>
        </w:rPr>
        <w:t>成本指标：人均经费成本14万。</w:t>
      </w:r>
    </w:p>
    <w:p>
      <w:pPr>
        <w:spacing w:line="640" w:lineRule="exact"/>
        <w:ind w:firstLine="640" w:firstLineChars="200"/>
        <w:rPr>
          <w:rFonts w:ascii="Times New Roman" w:hAnsi="Times New Roman" w:eastAsia="仿宋_GB2312" w:cs="Times New Roman"/>
          <w:color w:val="333333"/>
          <w:sz w:val="32"/>
          <w:szCs w:val="32"/>
        </w:rPr>
      </w:pPr>
      <w:r>
        <w:rPr>
          <w:rFonts w:ascii="Times New Roman" w:hAnsi="Times New Roman" w:eastAsia="仿宋_GB2312" w:cs="Times New Roman"/>
          <w:color w:val="333333"/>
          <w:sz w:val="32"/>
          <w:szCs w:val="32"/>
        </w:rPr>
        <w:t>经济效益指标：</w:t>
      </w:r>
      <w:r>
        <w:rPr>
          <w:rFonts w:hint="eastAsia" w:ascii="Times New Roman" w:hAnsi="Times New Roman" w:eastAsia="仿宋_GB2312" w:cs="Times New Roman"/>
          <w:color w:val="333333"/>
          <w:sz w:val="32"/>
          <w:szCs w:val="32"/>
        </w:rPr>
        <w:t>保障单位人员工资、正常福利</w:t>
      </w:r>
      <w:r>
        <w:rPr>
          <w:rFonts w:ascii="Times New Roman" w:hAnsi="Times New Roman" w:eastAsia="仿宋_GB2312" w:cs="Times New Roman"/>
          <w:color w:val="333333"/>
          <w:sz w:val="32"/>
          <w:szCs w:val="32"/>
        </w:rPr>
        <w:t>。</w:t>
      </w:r>
    </w:p>
    <w:p>
      <w:pPr>
        <w:spacing w:line="640" w:lineRule="exact"/>
        <w:ind w:firstLine="640" w:firstLineChars="200"/>
        <w:rPr>
          <w:rFonts w:hint="eastAsia" w:ascii="Times New Roman" w:hAnsi="Times New Roman" w:eastAsia="仿宋_GB2312" w:cs="Times New Roman"/>
          <w:color w:val="333333"/>
          <w:sz w:val="32"/>
          <w:szCs w:val="32"/>
        </w:rPr>
      </w:pPr>
      <w:r>
        <w:rPr>
          <w:rFonts w:hint="eastAsia" w:ascii="Times New Roman" w:hAnsi="Times New Roman" w:eastAsia="仿宋_GB2312" w:cs="Times New Roman"/>
          <w:color w:val="333333"/>
          <w:sz w:val="32"/>
          <w:szCs w:val="32"/>
        </w:rPr>
        <w:t>服务对象满意度指标</w:t>
      </w:r>
      <w:r>
        <w:rPr>
          <w:rFonts w:ascii="Times New Roman" w:hAnsi="Times New Roman" w:eastAsia="仿宋_GB2312" w:cs="Times New Roman"/>
          <w:color w:val="333333"/>
          <w:sz w:val="32"/>
          <w:szCs w:val="32"/>
        </w:rPr>
        <w:t>：</w:t>
      </w:r>
      <w:r>
        <w:rPr>
          <w:rFonts w:hint="eastAsia" w:ascii="Times New Roman" w:hAnsi="Times New Roman" w:eastAsia="仿宋_GB2312" w:cs="Times New Roman"/>
          <w:color w:val="333333"/>
          <w:sz w:val="32"/>
          <w:szCs w:val="32"/>
        </w:rPr>
        <w:t>单位人员对财政资金和单位经费的保障的预计满意度达100%</w:t>
      </w:r>
      <w:r>
        <w:rPr>
          <w:rFonts w:hint="eastAsia" w:ascii="Times New Roman" w:hAnsi="Times New Roman" w:eastAsia="仿宋_GB2312" w:cs="Times New Roman"/>
          <w:color w:val="333333"/>
          <w:sz w:val="32"/>
          <w:szCs w:val="32"/>
          <w:lang w:eastAsia="zh-CN"/>
        </w:rPr>
        <w:t>。</w:t>
      </w:r>
    </w:p>
    <w:p>
      <w:pPr>
        <w:spacing w:line="640" w:lineRule="exact"/>
        <w:ind w:firstLine="640" w:firstLineChars="200"/>
        <w:rPr>
          <w:rFonts w:ascii="Times New Roman" w:hAnsi="Times New Roman" w:eastAsia="仿宋_GB2312" w:cs="Times New Roman"/>
          <w:color w:val="333333"/>
          <w:sz w:val="32"/>
          <w:szCs w:val="32"/>
        </w:rPr>
      </w:pPr>
      <w:r>
        <w:rPr>
          <w:rFonts w:ascii="Times New Roman" w:hAnsi="Times New Roman" w:eastAsia="仿宋_GB2312" w:cs="Times New Roman"/>
          <w:color w:val="333333"/>
          <w:sz w:val="32"/>
          <w:szCs w:val="32"/>
        </w:rPr>
        <w:t>目标2：</w:t>
      </w:r>
      <w:r>
        <w:rPr>
          <w:rFonts w:hint="eastAsia" w:ascii="Times New Roman" w:hAnsi="Times New Roman" w:eastAsia="仿宋_GB2312" w:cs="Times New Roman"/>
          <w:color w:val="333333"/>
          <w:sz w:val="32"/>
          <w:szCs w:val="32"/>
        </w:rPr>
        <w:t>国际联络活动</w:t>
      </w:r>
      <w:r>
        <w:rPr>
          <w:rFonts w:hint="eastAsia" w:ascii="Times New Roman" w:hAnsi="Times New Roman" w:eastAsia="仿宋_GB2312" w:cs="Times New Roman"/>
          <w:color w:val="333333"/>
          <w:sz w:val="32"/>
          <w:szCs w:val="32"/>
          <w:lang w:eastAsia="zh-CN"/>
        </w:rPr>
        <w:t>。</w:t>
      </w:r>
    </w:p>
    <w:p>
      <w:pPr>
        <w:spacing w:line="640" w:lineRule="exact"/>
        <w:ind w:firstLine="640" w:firstLineChars="200"/>
        <w:rPr>
          <w:rFonts w:ascii="Times New Roman" w:hAnsi="Times New Roman" w:eastAsia="仿宋_GB2312" w:cs="Times New Roman"/>
          <w:color w:val="333333"/>
          <w:sz w:val="32"/>
          <w:szCs w:val="32"/>
        </w:rPr>
      </w:pPr>
      <w:r>
        <w:rPr>
          <w:rFonts w:ascii="Times New Roman" w:hAnsi="Times New Roman" w:eastAsia="仿宋_GB2312" w:cs="Times New Roman"/>
          <w:color w:val="333333"/>
          <w:sz w:val="32"/>
          <w:szCs w:val="32"/>
        </w:rPr>
        <w:t>数量指标：</w:t>
      </w:r>
      <w:r>
        <w:rPr>
          <w:rFonts w:hint="eastAsia" w:ascii="Times New Roman" w:hAnsi="Times New Roman" w:eastAsia="仿宋_GB2312" w:cs="Times New Roman"/>
          <w:color w:val="333333"/>
          <w:sz w:val="32"/>
          <w:szCs w:val="32"/>
        </w:rPr>
        <w:t>组织国际国内外商协会交往20-30人次</w:t>
      </w:r>
      <w:r>
        <w:rPr>
          <w:rFonts w:hint="eastAsia" w:ascii="Times New Roman" w:hAnsi="Times New Roman" w:eastAsia="仿宋_GB2312" w:cs="Times New Roman"/>
          <w:color w:val="333333"/>
          <w:sz w:val="32"/>
          <w:szCs w:val="32"/>
          <w:lang w:eastAsia="zh-CN"/>
        </w:rPr>
        <w:t>。</w:t>
      </w:r>
    </w:p>
    <w:p>
      <w:pPr>
        <w:spacing w:line="640" w:lineRule="exact"/>
        <w:ind w:firstLine="640" w:firstLineChars="200"/>
        <w:rPr>
          <w:rFonts w:ascii="Times New Roman" w:hAnsi="Times New Roman" w:eastAsia="仿宋_GB2312" w:cs="Times New Roman"/>
          <w:color w:val="333333"/>
          <w:sz w:val="32"/>
          <w:szCs w:val="32"/>
        </w:rPr>
      </w:pPr>
      <w:r>
        <w:rPr>
          <w:rFonts w:ascii="Times New Roman" w:hAnsi="Times New Roman" w:eastAsia="仿宋_GB2312" w:cs="Times New Roman"/>
          <w:color w:val="333333"/>
          <w:sz w:val="32"/>
          <w:szCs w:val="32"/>
        </w:rPr>
        <w:t>时效指标：</w:t>
      </w:r>
      <w:r>
        <w:rPr>
          <w:rFonts w:hint="eastAsia" w:ascii="Times New Roman" w:hAnsi="Times New Roman" w:eastAsia="仿宋_GB2312" w:cs="Times New Roman"/>
          <w:color w:val="333333"/>
          <w:sz w:val="32"/>
          <w:szCs w:val="32"/>
          <w:lang w:val="en-US" w:eastAsia="zh-CN"/>
        </w:rPr>
        <w:t>2019年</w:t>
      </w:r>
      <w:r>
        <w:rPr>
          <w:rFonts w:hint="eastAsia" w:ascii="Times New Roman" w:hAnsi="Times New Roman" w:eastAsia="仿宋_GB2312" w:cs="Times New Roman"/>
          <w:color w:val="333333"/>
          <w:sz w:val="32"/>
          <w:szCs w:val="32"/>
        </w:rPr>
        <w:t>12月底前</w:t>
      </w:r>
      <w:r>
        <w:rPr>
          <w:rFonts w:hint="eastAsia" w:ascii="Times New Roman" w:hAnsi="Times New Roman" w:eastAsia="仿宋_GB2312" w:cs="Times New Roman"/>
          <w:color w:val="333333"/>
          <w:sz w:val="32"/>
          <w:szCs w:val="32"/>
          <w:lang w:eastAsia="zh-CN"/>
        </w:rPr>
        <w:t>。</w:t>
      </w:r>
    </w:p>
    <w:p>
      <w:pPr>
        <w:spacing w:line="640" w:lineRule="exact"/>
        <w:ind w:firstLine="640" w:firstLineChars="200"/>
        <w:rPr>
          <w:rFonts w:ascii="Times New Roman" w:hAnsi="Times New Roman" w:eastAsia="仿宋_GB2312" w:cs="Times New Roman"/>
          <w:color w:val="333333"/>
          <w:sz w:val="32"/>
          <w:szCs w:val="32"/>
        </w:rPr>
      </w:pPr>
      <w:r>
        <w:rPr>
          <w:rFonts w:hint="eastAsia" w:ascii="Times New Roman" w:hAnsi="Times New Roman" w:eastAsia="仿宋_GB2312" w:cs="Times New Roman"/>
          <w:color w:val="333333"/>
          <w:sz w:val="32"/>
          <w:szCs w:val="32"/>
          <w:lang w:eastAsia="zh-CN"/>
        </w:rPr>
        <w:t>成本</w:t>
      </w:r>
      <w:r>
        <w:rPr>
          <w:rFonts w:ascii="Times New Roman" w:hAnsi="Times New Roman" w:eastAsia="仿宋_GB2312" w:cs="Times New Roman"/>
          <w:color w:val="333333"/>
          <w:sz w:val="32"/>
          <w:szCs w:val="32"/>
        </w:rPr>
        <w:t>指标：</w:t>
      </w:r>
      <w:r>
        <w:rPr>
          <w:rFonts w:hint="eastAsia" w:ascii="Times New Roman" w:hAnsi="Times New Roman" w:eastAsia="仿宋_GB2312" w:cs="Times New Roman"/>
          <w:color w:val="333333"/>
          <w:sz w:val="32"/>
          <w:szCs w:val="32"/>
        </w:rPr>
        <w:t>办公印刷1万、差旅费2万、会议费3万、接待费1.5万、聘用人员工资2万、公车运行0.5万，其他1万</w:t>
      </w:r>
      <w:r>
        <w:rPr>
          <w:rFonts w:hint="eastAsia" w:ascii="Times New Roman" w:hAnsi="Times New Roman" w:eastAsia="仿宋_GB2312" w:cs="Times New Roman"/>
          <w:color w:val="333333"/>
          <w:sz w:val="32"/>
          <w:szCs w:val="32"/>
          <w:lang w:eastAsia="zh-CN"/>
        </w:rPr>
        <w:t>。</w:t>
      </w:r>
    </w:p>
    <w:p>
      <w:pPr>
        <w:spacing w:line="640" w:lineRule="exact"/>
        <w:ind w:firstLine="640" w:firstLineChars="200"/>
      </w:pPr>
      <w:r>
        <w:rPr>
          <w:rFonts w:ascii="Times New Roman" w:hAnsi="Times New Roman" w:eastAsia="仿宋_GB2312" w:cs="Times New Roman"/>
          <w:color w:val="333333"/>
          <w:sz w:val="32"/>
          <w:szCs w:val="32"/>
        </w:rPr>
        <w:t>社会效益指标：</w:t>
      </w:r>
      <w:r>
        <w:rPr>
          <w:rFonts w:hint="eastAsia" w:ascii="Times New Roman" w:hAnsi="Times New Roman" w:eastAsia="仿宋_GB2312" w:cs="Times New Roman"/>
          <w:color w:val="333333"/>
          <w:sz w:val="32"/>
          <w:szCs w:val="32"/>
        </w:rPr>
        <w:t>扩大娄底知名度和外向度，</w:t>
      </w:r>
      <w:r>
        <w:rPr>
          <w:rFonts w:hint="eastAsia" w:ascii="Times New Roman" w:hAnsi="Times New Roman" w:eastAsia="仿宋_GB2312" w:cs="Times New Roman"/>
          <w:color w:val="333333"/>
          <w:sz w:val="32"/>
          <w:szCs w:val="32"/>
          <w:lang w:val="en-US" w:eastAsia="zh-CN"/>
        </w:rPr>
        <w:t>为</w:t>
      </w:r>
      <w:r>
        <w:rPr>
          <w:rFonts w:hint="eastAsia" w:ascii="Times New Roman" w:hAnsi="Times New Roman" w:eastAsia="仿宋_GB2312" w:cs="Times New Roman"/>
          <w:color w:val="333333"/>
          <w:sz w:val="32"/>
          <w:szCs w:val="32"/>
        </w:rPr>
        <w:t>娄底与国</w:t>
      </w:r>
      <w:r>
        <w:rPr>
          <w:rFonts w:hint="eastAsia" w:ascii="Times New Roman" w:hAnsi="Times New Roman" w:eastAsia="仿宋_GB2312" w:cs="Times New Roman"/>
          <w:color w:val="333333"/>
          <w:sz w:val="32"/>
          <w:szCs w:val="32"/>
          <w:lang w:eastAsia="zh-CN"/>
        </w:rPr>
        <w:t>外城市缔结友城提高了帮助。</w:t>
      </w:r>
    </w:p>
    <w:p>
      <w:pPr>
        <w:spacing w:line="640" w:lineRule="exact"/>
        <w:ind w:firstLine="640" w:firstLineChars="200"/>
        <w:rPr>
          <w:rFonts w:ascii="Times New Roman" w:hAnsi="Times New Roman" w:eastAsia="仿宋_GB2312" w:cs="Times New Roman"/>
          <w:color w:val="333333"/>
          <w:sz w:val="32"/>
          <w:szCs w:val="32"/>
        </w:rPr>
      </w:pPr>
      <w:r>
        <w:rPr>
          <w:rFonts w:hint="eastAsia" w:ascii="Times New Roman" w:hAnsi="Times New Roman" w:eastAsia="仿宋_GB2312" w:cs="Times New Roman"/>
          <w:color w:val="333333"/>
          <w:sz w:val="32"/>
          <w:szCs w:val="32"/>
        </w:rPr>
        <w:t>服务对象满意度指标</w:t>
      </w:r>
      <w:r>
        <w:rPr>
          <w:rFonts w:ascii="Times New Roman" w:hAnsi="Times New Roman" w:eastAsia="仿宋_GB2312" w:cs="Times New Roman"/>
          <w:color w:val="333333"/>
          <w:sz w:val="32"/>
          <w:szCs w:val="32"/>
        </w:rPr>
        <w:t>：</w:t>
      </w:r>
      <w:r>
        <w:rPr>
          <w:rFonts w:hint="eastAsia" w:ascii="Times New Roman" w:hAnsi="Times New Roman" w:eastAsia="仿宋_GB2312" w:cs="Times New Roman"/>
          <w:color w:val="333333"/>
          <w:sz w:val="32"/>
          <w:szCs w:val="32"/>
        </w:rPr>
        <w:t>提高娄底知名度，尽量让经贸活动圆满度100%</w:t>
      </w:r>
      <w:r>
        <w:rPr>
          <w:rFonts w:hint="eastAsia" w:ascii="Times New Roman" w:hAnsi="Times New Roman" w:eastAsia="仿宋_GB2312" w:cs="Times New Roman"/>
          <w:color w:val="333333"/>
          <w:sz w:val="32"/>
          <w:szCs w:val="32"/>
          <w:lang w:eastAsia="zh-CN"/>
        </w:rPr>
        <w:t>。</w:t>
      </w:r>
    </w:p>
    <w:p>
      <w:pPr>
        <w:spacing w:line="640" w:lineRule="exact"/>
        <w:ind w:firstLine="640" w:firstLineChars="200"/>
        <w:rPr>
          <w:rFonts w:ascii="Times New Roman" w:hAnsi="Times New Roman" w:eastAsia="仿宋_GB2312" w:cs="Times New Roman"/>
          <w:color w:val="333333"/>
          <w:sz w:val="32"/>
          <w:szCs w:val="32"/>
        </w:rPr>
      </w:pPr>
      <w:r>
        <w:rPr>
          <w:rFonts w:ascii="Times New Roman" w:hAnsi="Times New Roman" w:eastAsia="仿宋_GB2312" w:cs="Times New Roman"/>
          <w:color w:val="333333"/>
          <w:sz w:val="32"/>
          <w:szCs w:val="32"/>
        </w:rPr>
        <w:t>目标3：</w:t>
      </w:r>
      <w:r>
        <w:rPr>
          <w:rFonts w:hint="eastAsia" w:ascii="Times New Roman" w:hAnsi="Times New Roman" w:eastAsia="仿宋_GB2312" w:cs="Times New Roman"/>
          <w:color w:val="333333"/>
          <w:sz w:val="32"/>
          <w:szCs w:val="32"/>
        </w:rPr>
        <w:t>国际展览经费</w:t>
      </w:r>
      <w:r>
        <w:rPr>
          <w:rFonts w:hint="eastAsia" w:ascii="Times New Roman" w:hAnsi="Times New Roman" w:eastAsia="仿宋_GB2312" w:cs="Times New Roman"/>
          <w:color w:val="333333"/>
          <w:sz w:val="32"/>
          <w:szCs w:val="32"/>
          <w:lang w:eastAsia="zh-CN"/>
        </w:rPr>
        <w:t>。</w:t>
      </w:r>
    </w:p>
    <w:p>
      <w:pPr>
        <w:spacing w:line="640" w:lineRule="exact"/>
        <w:ind w:firstLine="640" w:firstLineChars="200"/>
        <w:rPr>
          <w:rFonts w:ascii="Times New Roman" w:hAnsi="Times New Roman" w:eastAsia="仿宋_GB2312" w:cs="Times New Roman"/>
          <w:color w:val="333333"/>
          <w:sz w:val="32"/>
          <w:szCs w:val="32"/>
        </w:rPr>
      </w:pPr>
      <w:r>
        <w:rPr>
          <w:rFonts w:ascii="Times New Roman" w:hAnsi="Times New Roman" w:eastAsia="仿宋_GB2312" w:cs="Times New Roman"/>
          <w:color w:val="333333"/>
          <w:sz w:val="32"/>
          <w:szCs w:val="32"/>
        </w:rPr>
        <w:t>数量指标：</w:t>
      </w:r>
      <w:r>
        <w:rPr>
          <w:rFonts w:hint="eastAsia" w:ascii="Times New Roman" w:hAnsi="Times New Roman" w:eastAsia="仿宋_GB2312" w:cs="Times New Roman"/>
          <w:color w:val="333333"/>
          <w:sz w:val="32"/>
          <w:szCs w:val="32"/>
        </w:rPr>
        <w:t>引导10-15家企业出国出境参加展览会</w:t>
      </w:r>
      <w:r>
        <w:rPr>
          <w:rFonts w:hint="eastAsia" w:ascii="Times New Roman" w:hAnsi="Times New Roman" w:eastAsia="仿宋_GB2312" w:cs="Times New Roman"/>
          <w:color w:val="333333"/>
          <w:sz w:val="32"/>
          <w:szCs w:val="32"/>
          <w:lang w:eastAsia="zh-CN"/>
        </w:rPr>
        <w:t>。</w:t>
      </w:r>
    </w:p>
    <w:p>
      <w:pPr>
        <w:spacing w:line="640" w:lineRule="exact"/>
        <w:ind w:firstLine="640" w:firstLineChars="200"/>
        <w:rPr>
          <w:rFonts w:ascii="Times New Roman" w:hAnsi="Times New Roman" w:eastAsia="仿宋_GB2312" w:cs="Times New Roman"/>
          <w:color w:val="333333"/>
          <w:sz w:val="32"/>
          <w:szCs w:val="32"/>
        </w:rPr>
      </w:pPr>
      <w:r>
        <w:rPr>
          <w:rFonts w:ascii="Times New Roman" w:hAnsi="Times New Roman" w:eastAsia="仿宋_GB2312" w:cs="Times New Roman"/>
          <w:color w:val="333333"/>
          <w:sz w:val="32"/>
          <w:szCs w:val="32"/>
        </w:rPr>
        <w:t>时效指标：</w:t>
      </w:r>
      <w:r>
        <w:rPr>
          <w:rFonts w:hint="eastAsia" w:ascii="Times New Roman" w:hAnsi="Times New Roman" w:eastAsia="仿宋_GB2312" w:cs="Times New Roman"/>
          <w:color w:val="333333"/>
          <w:sz w:val="32"/>
          <w:szCs w:val="32"/>
          <w:lang w:val="en-US" w:eastAsia="zh-CN"/>
        </w:rPr>
        <w:t>2019年</w:t>
      </w:r>
      <w:r>
        <w:rPr>
          <w:rFonts w:hint="eastAsia" w:ascii="Times New Roman" w:hAnsi="Times New Roman" w:eastAsia="仿宋_GB2312" w:cs="Times New Roman"/>
          <w:color w:val="333333"/>
          <w:sz w:val="32"/>
          <w:szCs w:val="32"/>
        </w:rPr>
        <w:t>12月底</w:t>
      </w:r>
      <w:r>
        <w:rPr>
          <w:rFonts w:hint="eastAsia" w:ascii="Times New Roman" w:hAnsi="Times New Roman" w:eastAsia="仿宋_GB2312" w:cs="Times New Roman"/>
          <w:color w:val="333333"/>
          <w:sz w:val="32"/>
          <w:szCs w:val="32"/>
          <w:lang w:eastAsia="zh-CN"/>
        </w:rPr>
        <w:t>。</w:t>
      </w:r>
    </w:p>
    <w:p>
      <w:pPr>
        <w:spacing w:line="640" w:lineRule="exact"/>
        <w:ind w:firstLine="640" w:firstLineChars="200"/>
        <w:rPr>
          <w:rFonts w:ascii="Times New Roman" w:hAnsi="Times New Roman" w:eastAsia="仿宋_GB2312" w:cs="Times New Roman"/>
          <w:color w:val="333333"/>
          <w:sz w:val="32"/>
          <w:szCs w:val="32"/>
        </w:rPr>
      </w:pPr>
      <w:r>
        <w:rPr>
          <w:rFonts w:hint="eastAsia" w:ascii="Times New Roman" w:hAnsi="Times New Roman" w:eastAsia="仿宋_GB2312" w:cs="Times New Roman"/>
          <w:color w:val="333333"/>
          <w:sz w:val="32"/>
          <w:szCs w:val="32"/>
          <w:lang w:eastAsia="zh-CN"/>
        </w:rPr>
        <w:t>成本指标：</w:t>
      </w:r>
      <w:r>
        <w:rPr>
          <w:rFonts w:hint="eastAsia" w:ascii="Times New Roman" w:hAnsi="Times New Roman" w:eastAsia="仿宋_GB2312" w:cs="Times New Roman"/>
          <w:color w:val="333333"/>
          <w:sz w:val="32"/>
          <w:szCs w:val="32"/>
        </w:rPr>
        <w:t>办公印刷1.5万、差旅费3.0万、公务接待0.5万、其他商品和服务支出3万。</w:t>
      </w:r>
    </w:p>
    <w:p>
      <w:pPr>
        <w:spacing w:line="640" w:lineRule="exact"/>
        <w:ind w:firstLine="640" w:firstLineChars="200"/>
        <w:rPr>
          <w:rFonts w:ascii="Times New Roman" w:hAnsi="Times New Roman" w:eastAsia="仿宋_GB2312" w:cs="Times New Roman"/>
          <w:color w:val="333333"/>
          <w:sz w:val="32"/>
          <w:szCs w:val="32"/>
        </w:rPr>
      </w:pPr>
      <w:r>
        <w:rPr>
          <w:rFonts w:ascii="Times New Roman" w:hAnsi="Times New Roman" w:eastAsia="仿宋_GB2312" w:cs="Times New Roman"/>
          <w:color w:val="333333"/>
          <w:sz w:val="32"/>
          <w:szCs w:val="32"/>
        </w:rPr>
        <w:t>社会效益指标：</w:t>
      </w:r>
      <w:r>
        <w:rPr>
          <w:rFonts w:hint="eastAsia" w:ascii="Times New Roman" w:hAnsi="Times New Roman" w:eastAsia="仿宋_GB2312" w:cs="Times New Roman"/>
          <w:color w:val="333333"/>
          <w:sz w:val="32"/>
          <w:szCs w:val="32"/>
        </w:rPr>
        <w:t>帮助娄底的农机、茶叶、食品、电子陶瓷企业参加国内外的展览活动及展览中服务、展览效果的追踪等</w:t>
      </w:r>
      <w:r>
        <w:rPr>
          <w:rFonts w:hint="eastAsia" w:ascii="Times New Roman" w:hAnsi="Times New Roman" w:eastAsia="仿宋_GB2312" w:cs="Times New Roman"/>
          <w:color w:val="333333"/>
          <w:sz w:val="32"/>
          <w:szCs w:val="32"/>
          <w:lang w:eastAsia="zh-CN"/>
        </w:rPr>
        <w:t>。</w:t>
      </w:r>
    </w:p>
    <w:p>
      <w:pPr>
        <w:spacing w:line="640" w:lineRule="exact"/>
        <w:ind w:firstLine="640" w:firstLineChars="200"/>
        <w:rPr>
          <w:rFonts w:hint="eastAsia" w:ascii="Times New Roman" w:hAnsi="Times New Roman" w:eastAsia="仿宋_GB2312" w:cs="Times New Roman"/>
          <w:color w:val="333333"/>
          <w:sz w:val="32"/>
          <w:szCs w:val="32"/>
        </w:rPr>
      </w:pPr>
      <w:r>
        <w:rPr>
          <w:rFonts w:hint="eastAsia" w:ascii="Times New Roman" w:hAnsi="Times New Roman" w:eastAsia="仿宋_GB2312" w:cs="Times New Roman"/>
          <w:color w:val="333333"/>
          <w:sz w:val="32"/>
          <w:szCs w:val="32"/>
        </w:rPr>
        <w:t>可持续影响指标</w:t>
      </w:r>
      <w:r>
        <w:rPr>
          <w:rFonts w:hint="eastAsia" w:ascii="Times New Roman" w:hAnsi="Times New Roman" w:eastAsia="仿宋_GB2312" w:cs="Times New Roman"/>
          <w:color w:val="333333"/>
          <w:sz w:val="32"/>
          <w:szCs w:val="32"/>
          <w:lang w:eastAsia="zh-CN"/>
        </w:rPr>
        <w:t>：帮助企业寻找国内外商机和打开市场。</w:t>
      </w:r>
    </w:p>
    <w:p>
      <w:pPr>
        <w:spacing w:line="640" w:lineRule="exact"/>
        <w:ind w:firstLine="640" w:firstLineChars="200"/>
        <w:rPr>
          <w:rFonts w:ascii="Times New Roman" w:hAnsi="Times New Roman" w:eastAsia="仿宋_GB2312" w:cs="Times New Roman"/>
          <w:color w:val="333333"/>
          <w:sz w:val="32"/>
          <w:szCs w:val="32"/>
        </w:rPr>
      </w:pPr>
      <w:r>
        <w:rPr>
          <w:rFonts w:hint="eastAsia" w:ascii="Times New Roman" w:hAnsi="Times New Roman" w:eastAsia="仿宋_GB2312" w:cs="Times New Roman"/>
          <w:color w:val="333333"/>
          <w:sz w:val="32"/>
          <w:szCs w:val="32"/>
        </w:rPr>
        <w:t>服务对象满意度指标</w:t>
      </w:r>
      <w:r>
        <w:rPr>
          <w:rFonts w:ascii="Times New Roman" w:hAnsi="Times New Roman" w:eastAsia="仿宋_GB2312" w:cs="Times New Roman"/>
          <w:color w:val="333333"/>
          <w:sz w:val="32"/>
          <w:szCs w:val="32"/>
        </w:rPr>
        <w:t>：</w:t>
      </w:r>
      <w:r>
        <w:rPr>
          <w:rFonts w:hint="eastAsia" w:ascii="Times New Roman" w:hAnsi="Times New Roman" w:eastAsia="仿宋_GB2312" w:cs="Times New Roman"/>
          <w:color w:val="333333"/>
          <w:sz w:val="32"/>
          <w:szCs w:val="32"/>
        </w:rPr>
        <w:t>企业满意度100%</w:t>
      </w:r>
      <w:r>
        <w:rPr>
          <w:rFonts w:hint="eastAsia" w:ascii="Times New Roman" w:hAnsi="Times New Roman" w:eastAsia="仿宋_GB2312" w:cs="Times New Roman"/>
          <w:color w:val="333333"/>
          <w:sz w:val="32"/>
          <w:szCs w:val="32"/>
          <w:lang w:eastAsia="zh-CN"/>
        </w:rPr>
        <w:t>。</w:t>
      </w:r>
    </w:p>
    <w:p>
      <w:pPr>
        <w:spacing w:line="640" w:lineRule="exact"/>
        <w:ind w:firstLine="640" w:firstLineChars="200"/>
        <w:rPr>
          <w:rFonts w:ascii="Times New Roman" w:hAnsi="Times New Roman" w:eastAsia="仿宋_GB2312" w:cs="Times New Roman"/>
          <w:color w:val="333333"/>
          <w:sz w:val="32"/>
          <w:szCs w:val="32"/>
        </w:rPr>
      </w:pPr>
      <w:r>
        <w:rPr>
          <w:rFonts w:ascii="Times New Roman" w:hAnsi="Times New Roman" w:eastAsia="仿宋_GB2312" w:cs="Times New Roman"/>
          <w:color w:val="333333"/>
          <w:sz w:val="32"/>
          <w:szCs w:val="32"/>
        </w:rPr>
        <w:t>目标4：</w:t>
      </w:r>
      <w:r>
        <w:rPr>
          <w:rFonts w:hint="eastAsia" w:ascii="Times New Roman" w:hAnsi="Times New Roman" w:eastAsia="仿宋_GB2312" w:cs="Times New Roman"/>
          <w:color w:val="333333"/>
          <w:sz w:val="32"/>
          <w:szCs w:val="32"/>
        </w:rPr>
        <w:t>原产地证签证处</w:t>
      </w:r>
      <w:r>
        <w:rPr>
          <w:rFonts w:hint="eastAsia" w:ascii="Times New Roman" w:hAnsi="Times New Roman" w:eastAsia="仿宋_GB2312" w:cs="Times New Roman"/>
          <w:color w:val="333333"/>
          <w:sz w:val="32"/>
          <w:szCs w:val="32"/>
          <w:lang w:eastAsia="zh-CN"/>
        </w:rPr>
        <w:t>。</w:t>
      </w:r>
    </w:p>
    <w:p>
      <w:pPr>
        <w:spacing w:line="640" w:lineRule="exact"/>
        <w:ind w:firstLine="572" w:firstLineChars="200"/>
        <w:rPr>
          <w:rFonts w:ascii="Times New Roman" w:hAnsi="Times New Roman" w:eastAsia="仿宋_GB2312" w:cs="Times New Roman"/>
          <w:color w:val="333333"/>
          <w:spacing w:val="-17"/>
          <w:sz w:val="32"/>
          <w:szCs w:val="32"/>
        </w:rPr>
      </w:pPr>
      <w:r>
        <w:rPr>
          <w:rFonts w:ascii="Times New Roman" w:hAnsi="Times New Roman" w:eastAsia="仿宋_GB2312" w:cs="Times New Roman"/>
          <w:color w:val="333333"/>
          <w:spacing w:val="-17"/>
          <w:sz w:val="32"/>
          <w:szCs w:val="32"/>
        </w:rPr>
        <w:t>数量指标：</w:t>
      </w:r>
      <w:r>
        <w:rPr>
          <w:rFonts w:hint="eastAsia" w:ascii="Times New Roman" w:hAnsi="Times New Roman" w:eastAsia="仿宋_GB2312" w:cs="Times New Roman"/>
          <w:color w:val="333333"/>
          <w:spacing w:val="-17"/>
          <w:sz w:val="32"/>
          <w:szCs w:val="32"/>
        </w:rPr>
        <w:t>100-150份签证，新增2-3家企业注册</w:t>
      </w:r>
      <w:r>
        <w:rPr>
          <w:rFonts w:hint="eastAsia" w:ascii="Times New Roman" w:hAnsi="Times New Roman" w:eastAsia="仿宋_GB2312" w:cs="Times New Roman"/>
          <w:color w:val="333333"/>
          <w:spacing w:val="-17"/>
          <w:sz w:val="32"/>
          <w:szCs w:val="32"/>
          <w:lang w:eastAsia="zh-CN"/>
        </w:rPr>
        <w:t>。</w:t>
      </w:r>
    </w:p>
    <w:p>
      <w:pPr>
        <w:spacing w:line="640" w:lineRule="exact"/>
        <w:ind w:firstLine="640" w:firstLineChars="200"/>
        <w:rPr>
          <w:rFonts w:ascii="Times New Roman" w:hAnsi="Times New Roman" w:eastAsia="仿宋_GB2312" w:cs="Times New Roman"/>
          <w:color w:val="333333"/>
          <w:sz w:val="32"/>
          <w:szCs w:val="32"/>
        </w:rPr>
      </w:pPr>
      <w:r>
        <w:rPr>
          <w:rFonts w:ascii="Times New Roman" w:hAnsi="Times New Roman" w:eastAsia="仿宋_GB2312" w:cs="Times New Roman"/>
          <w:color w:val="333333"/>
          <w:sz w:val="32"/>
          <w:szCs w:val="32"/>
        </w:rPr>
        <w:t>质量指标：</w:t>
      </w:r>
      <w:r>
        <w:rPr>
          <w:rFonts w:hint="eastAsia" w:ascii="Times New Roman" w:hAnsi="Times New Roman" w:eastAsia="仿宋_GB2312" w:cs="Times New Roman"/>
          <w:color w:val="333333"/>
          <w:sz w:val="32"/>
          <w:szCs w:val="32"/>
        </w:rPr>
        <w:t>出证正确率100%</w:t>
      </w:r>
      <w:r>
        <w:rPr>
          <w:rFonts w:hint="eastAsia" w:ascii="Times New Roman" w:hAnsi="Times New Roman" w:eastAsia="仿宋_GB2312" w:cs="Times New Roman"/>
          <w:color w:val="333333"/>
          <w:sz w:val="32"/>
          <w:szCs w:val="32"/>
          <w:lang w:eastAsia="zh-CN"/>
        </w:rPr>
        <w:t>。</w:t>
      </w:r>
    </w:p>
    <w:p>
      <w:pPr>
        <w:spacing w:line="640" w:lineRule="exact"/>
        <w:ind w:firstLine="640" w:firstLineChars="200"/>
        <w:rPr>
          <w:rFonts w:ascii="Times New Roman" w:hAnsi="Times New Roman" w:eastAsia="仿宋_GB2312" w:cs="Times New Roman"/>
          <w:color w:val="333333"/>
          <w:sz w:val="32"/>
          <w:szCs w:val="32"/>
        </w:rPr>
      </w:pPr>
      <w:r>
        <w:rPr>
          <w:rFonts w:ascii="Times New Roman" w:hAnsi="Times New Roman" w:eastAsia="仿宋_GB2312" w:cs="Times New Roman"/>
          <w:color w:val="333333"/>
          <w:sz w:val="32"/>
          <w:szCs w:val="32"/>
        </w:rPr>
        <w:t>时效指标：</w:t>
      </w:r>
      <w:r>
        <w:rPr>
          <w:rFonts w:hint="eastAsia" w:ascii="Times New Roman" w:hAnsi="Times New Roman" w:eastAsia="仿宋_GB2312" w:cs="Times New Roman"/>
          <w:color w:val="333333"/>
          <w:sz w:val="32"/>
          <w:szCs w:val="32"/>
          <w:lang w:val="en-US" w:eastAsia="zh-CN"/>
        </w:rPr>
        <w:t>2019年</w:t>
      </w:r>
      <w:r>
        <w:rPr>
          <w:rFonts w:hint="eastAsia" w:ascii="Times New Roman" w:hAnsi="Times New Roman" w:eastAsia="仿宋_GB2312" w:cs="Times New Roman"/>
          <w:color w:val="333333"/>
          <w:sz w:val="32"/>
          <w:szCs w:val="32"/>
        </w:rPr>
        <w:t>12月底</w:t>
      </w:r>
      <w:r>
        <w:rPr>
          <w:rFonts w:hint="eastAsia" w:ascii="Times New Roman" w:hAnsi="Times New Roman" w:eastAsia="仿宋_GB2312" w:cs="Times New Roman"/>
          <w:color w:val="333333"/>
          <w:sz w:val="32"/>
          <w:szCs w:val="32"/>
          <w:lang w:eastAsia="zh-CN"/>
        </w:rPr>
        <w:t>。</w:t>
      </w:r>
    </w:p>
    <w:p>
      <w:pPr>
        <w:spacing w:line="640" w:lineRule="exact"/>
        <w:ind w:firstLine="640" w:firstLineChars="200"/>
        <w:rPr>
          <w:rFonts w:hint="eastAsia" w:ascii="Times New Roman" w:hAnsi="Times New Roman" w:eastAsia="仿宋_GB2312" w:cs="Times New Roman"/>
          <w:color w:val="333333"/>
          <w:sz w:val="32"/>
          <w:szCs w:val="32"/>
          <w:lang w:eastAsia="zh-CN"/>
        </w:rPr>
      </w:pPr>
      <w:r>
        <w:rPr>
          <w:rFonts w:hint="eastAsia" w:ascii="Times New Roman" w:hAnsi="Times New Roman" w:eastAsia="仿宋_GB2312" w:cs="Times New Roman"/>
          <w:color w:val="333333"/>
          <w:sz w:val="32"/>
          <w:szCs w:val="32"/>
          <w:lang w:eastAsia="zh-CN"/>
        </w:rPr>
        <w:t>成本指标：办公印刷邮电1.5万，其他0.85万。</w:t>
      </w:r>
    </w:p>
    <w:p>
      <w:pPr>
        <w:spacing w:line="640" w:lineRule="exact"/>
        <w:ind w:firstLine="640" w:firstLineChars="200"/>
      </w:pPr>
      <w:r>
        <w:rPr>
          <w:rFonts w:ascii="Times New Roman" w:hAnsi="Times New Roman" w:eastAsia="仿宋_GB2312" w:cs="Times New Roman"/>
          <w:color w:val="333333"/>
          <w:sz w:val="32"/>
          <w:szCs w:val="32"/>
        </w:rPr>
        <w:t>社会效益指标：</w:t>
      </w:r>
      <w:r>
        <w:rPr>
          <w:rFonts w:hint="eastAsia" w:ascii="Times New Roman" w:hAnsi="Times New Roman" w:eastAsia="仿宋_GB2312" w:cs="Times New Roman"/>
          <w:color w:val="333333"/>
          <w:sz w:val="32"/>
          <w:szCs w:val="32"/>
        </w:rPr>
        <w:t>提高企业满意度100%</w:t>
      </w:r>
      <w:r>
        <w:rPr>
          <w:rFonts w:hint="eastAsia" w:ascii="Times New Roman" w:hAnsi="Times New Roman" w:eastAsia="仿宋_GB2312" w:cs="Times New Roman"/>
          <w:color w:val="333333"/>
          <w:sz w:val="32"/>
          <w:szCs w:val="32"/>
          <w:lang w:eastAsia="zh-CN"/>
        </w:rPr>
        <w:t>。</w:t>
      </w:r>
    </w:p>
    <w:p>
      <w:pPr>
        <w:spacing w:line="640" w:lineRule="exact"/>
        <w:ind w:firstLine="640" w:firstLineChars="200"/>
        <w:rPr>
          <w:rFonts w:hint="eastAsia" w:ascii="Times New Roman" w:hAnsi="Times New Roman" w:eastAsia="仿宋_GB2312" w:cs="Times New Roman"/>
          <w:color w:val="333333"/>
          <w:sz w:val="32"/>
          <w:szCs w:val="32"/>
          <w:lang w:eastAsia="zh-CN"/>
        </w:rPr>
      </w:pPr>
      <w:r>
        <w:rPr>
          <w:rFonts w:hint="eastAsia" w:ascii="Times New Roman" w:hAnsi="Times New Roman" w:eastAsia="仿宋_GB2312" w:cs="Times New Roman"/>
          <w:color w:val="333333"/>
          <w:sz w:val="32"/>
          <w:szCs w:val="32"/>
          <w:lang w:eastAsia="zh-CN"/>
        </w:rPr>
        <w:t>可持续影响指标：增加外贸企业出证率和外贸便捷度。</w:t>
      </w:r>
    </w:p>
    <w:p>
      <w:pPr>
        <w:spacing w:line="640" w:lineRule="exact"/>
        <w:ind w:firstLine="640" w:firstLineChars="200"/>
        <w:rPr>
          <w:rFonts w:ascii="Times New Roman" w:hAnsi="Times New Roman" w:eastAsia="仿宋_GB2312" w:cs="Times New Roman"/>
          <w:color w:val="333333"/>
          <w:sz w:val="32"/>
          <w:szCs w:val="32"/>
        </w:rPr>
      </w:pPr>
      <w:r>
        <w:rPr>
          <w:rFonts w:hint="eastAsia" w:ascii="Times New Roman" w:hAnsi="Times New Roman" w:eastAsia="仿宋_GB2312" w:cs="Times New Roman"/>
          <w:color w:val="333333"/>
          <w:sz w:val="32"/>
          <w:szCs w:val="32"/>
        </w:rPr>
        <w:t>服务对象满意度指标</w:t>
      </w:r>
      <w:r>
        <w:rPr>
          <w:rFonts w:ascii="Times New Roman" w:hAnsi="Times New Roman" w:eastAsia="仿宋_GB2312" w:cs="Times New Roman"/>
          <w:color w:val="333333"/>
          <w:sz w:val="32"/>
          <w:szCs w:val="32"/>
        </w:rPr>
        <w:t>：</w:t>
      </w:r>
      <w:r>
        <w:rPr>
          <w:rFonts w:hint="eastAsia" w:ascii="Times New Roman" w:hAnsi="Times New Roman" w:eastAsia="仿宋_GB2312" w:cs="Times New Roman"/>
          <w:color w:val="333333"/>
          <w:sz w:val="32"/>
          <w:szCs w:val="32"/>
        </w:rPr>
        <w:t>企业满意率100%</w:t>
      </w:r>
      <w:r>
        <w:rPr>
          <w:rFonts w:ascii="Times New Roman" w:hAnsi="Times New Roman" w:eastAsia="仿宋_GB2312" w:cs="Times New Roman"/>
          <w:color w:val="333333"/>
          <w:sz w:val="32"/>
          <w:szCs w:val="32"/>
        </w:rPr>
        <w:t>。</w:t>
      </w:r>
    </w:p>
    <w:p>
      <w:pPr>
        <w:spacing w:line="640" w:lineRule="exact"/>
        <w:ind w:firstLine="640" w:firstLineChars="200"/>
        <w:rPr>
          <w:rFonts w:ascii="Times New Roman" w:hAnsi="Times New Roman" w:eastAsia="仿宋_GB2312" w:cs="Times New Roman"/>
          <w:color w:val="333333"/>
          <w:sz w:val="32"/>
          <w:szCs w:val="32"/>
        </w:rPr>
      </w:pPr>
      <w:r>
        <w:rPr>
          <w:rFonts w:ascii="Times New Roman" w:hAnsi="Times New Roman" w:eastAsia="仿宋_GB2312" w:cs="Times New Roman"/>
          <w:color w:val="333333"/>
          <w:sz w:val="32"/>
          <w:szCs w:val="32"/>
        </w:rPr>
        <w:t>目标5：</w:t>
      </w:r>
      <w:r>
        <w:rPr>
          <w:rFonts w:hint="eastAsia" w:ascii="Times New Roman" w:hAnsi="Times New Roman" w:eastAsia="仿宋_GB2312" w:cs="Times New Roman"/>
          <w:color w:val="333333"/>
          <w:sz w:val="32"/>
          <w:szCs w:val="32"/>
        </w:rPr>
        <w:t>保障单位正常运转、完成市委政府交付基本工作</w:t>
      </w:r>
      <w:r>
        <w:rPr>
          <w:rFonts w:hint="eastAsia" w:ascii="Times New Roman" w:hAnsi="Times New Roman" w:eastAsia="仿宋_GB2312" w:cs="Times New Roman"/>
          <w:color w:val="333333"/>
          <w:sz w:val="32"/>
          <w:szCs w:val="32"/>
          <w:lang w:eastAsia="zh-CN"/>
        </w:rPr>
        <w:t>。</w:t>
      </w:r>
    </w:p>
    <w:p>
      <w:pPr>
        <w:spacing w:line="640" w:lineRule="exact"/>
        <w:ind w:firstLine="640" w:firstLineChars="200"/>
        <w:rPr>
          <w:rFonts w:ascii="Times New Roman" w:hAnsi="Times New Roman" w:eastAsia="仿宋_GB2312" w:cs="Times New Roman"/>
          <w:color w:val="333333"/>
          <w:sz w:val="32"/>
          <w:szCs w:val="32"/>
        </w:rPr>
      </w:pPr>
      <w:r>
        <w:rPr>
          <w:rFonts w:ascii="Times New Roman" w:hAnsi="Times New Roman" w:eastAsia="仿宋_GB2312" w:cs="Times New Roman"/>
          <w:color w:val="333333"/>
          <w:sz w:val="32"/>
          <w:szCs w:val="32"/>
        </w:rPr>
        <w:t>时效指标：</w:t>
      </w:r>
      <w:r>
        <w:rPr>
          <w:rFonts w:hint="eastAsia" w:ascii="Times New Roman" w:hAnsi="Times New Roman" w:eastAsia="仿宋_GB2312" w:cs="Times New Roman"/>
          <w:color w:val="333333"/>
          <w:sz w:val="32"/>
          <w:szCs w:val="32"/>
          <w:lang w:val="en-US" w:eastAsia="zh-CN"/>
        </w:rPr>
        <w:t>2019年</w:t>
      </w:r>
      <w:r>
        <w:rPr>
          <w:rFonts w:hint="eastAsia" w:ascii="Times New Roman" w:hAnsi="Times New Roman" w:eastAsia="仿宋_GB2312" w:cs="Times New Roman"/>
          <w:color w:val="333333"/>
          <w:sz w:val="32"/>
          <w:szCs w:val="32"/>
        </w:rPr>
        <w:t>12月底前</w:t>
      </w:r>
      <w:r>
        <w:rPr>
          <w:rFonts w:ascii="Times New Roman" w:hAnsi="Times New Roman" w:eastAsia="仿宋_GB2312" w:cs="Times New Roman"/>
          <w:color w:val="333333"/>
          <w:sz w:val="32"/>
          <w:szCs w:val="32"/>
        </w:rPr>
        <w:t>。</w:t>
      </w:r>
    </w:p>
    <w:p>
      <w:pPr>
        <w:spacing w:line="640" w:lineRule="exact"/>
        <w:ind w:firstLine="640" w:firstLineChars="200"/>
        <w:rPr>
          <w:rFonts w:hint="eastAsia" w:ascii="Times New Roman" w:hAnsi="Times New Roman" w:eastAsia="仿宋_GB2312" w:cs="Times New Roman"/>
          <w:color w:val="333333"/>
          <w:sz w:val="32"/>
          <w:szCs w:val="32"/>
          <w:lang w:eastAsia="zh-CN"/>
        </w:rPr>
      </w:pPr>
      <w:r>
        <w:rPr>
          <w:rFonts w:hint="eastAsia" w:ascii="Times New Roman" w:hAnsi="Times New Roman" w:eastAsia="仿宋_GB2312" w:cs="Times New Roman"/>
          <w:color w:val="333333"/>
          <w:sz w:val="32"/>
          <w:szCs w:val="32"/>
          <w:lang w:eastAsia="zh-CN"/>
        </w:rPr>
        <w:t>成本指标：单位正常运转的物业费3.5万、基本维修费0.5万、办公印刷费等1万、公务接待1.5万，差旅费0.5万。</w:t>
      </w:r>
    </w:p>
    <w:p>
      <w:pPr>
        <w:spacing w:line="640" w:lineRule="exact"/>
        <w:ind w:firstLine="640" w:firstLineChars="200"/>
        <w:rPr>
          <w:rFonts w:ascii="Times New Roman" w:hAnsi="Times New Roman" w:eastAsia="仿宋_GB2312" w:cs="Times New Roman"/>
          <w:color w:val="333333"/>
          <w:sz w:val="32"/>
          <w:szCs w:val="32"/>
        </w:rPr>
      </w:pPr>
      <w:r>
        <w:rPr>
          <w:rFonts w:hint="eastAsia" w:ascii="Times New Roman" w:hAnsi="Times New Roman" w:eastAsia="仿宋_GB2312" w:cs="Times New Roman"/>
          <w:color w:val="333333"/>
          <w:sz w:val="32"/>
          <w:szCs w:val="32"/>
        </w:rPr>
        <w:t>服务对象满意度指标</w:t>
      </w:r>
      <w:r>
        <w:rPr>
          <w:rFonts w:ascii="Times New Roman" w:hAnsi="Times New Roman" w:eastAsia="仿宋_GB2312" w:cs="Times New Roman"/>
          <w:color w:val="333333"/>
          <w:sz w:val="32"/>
          <w:szCs w:val="32"/>
        </w:rPr>
        <w:t>：</w:t>
      </w:r>
      <w:r>
        <w:rPr>
          <w:rFonts w:hint="eastAsia" w:ascii="Times New Roman" w:hAnsi="Times New Roman" w:eastAsia="仿宋_GB2312" w:cs="Times New Roman"/>
          <w:color w:val="333333"/>
          <w:sz w:val="32"/>
          <w:szCs w:val="32"/>
        </w:rPr>
        <w:t>基本工作完成率100%</w:t>
      </w:r>
      <w:r>
        <w:rPr>
          <w:rFonts w:ascii="Times New Roman" w:hAnsi="Times New Roman" w:eastAsia="仿宋_GB2312" w:cs="Times New Roman"/>
          <w:color w:val="333333"/>
          <w:sz w:val="32"/>
          <w:szCs w:val="32"/>
        </w:rPr>
        <w:t>。</w:t>
      </w:r>
    </w:p>
    <w:p>
      <w:pPr>
        <w:spacing w:line="640" w:lineRule="exact"/>
        <w:ind w:firstLine="640" w:firstLineChars="200"/>
        <w:rPr>
          <w:rFonts w:ascii="Times New Roman" w:hAnsi="Times New Roman" w:eastAsia="仿宋_GB2312" w:cs="Times New Roman"/>
          <w:color w:val="333333"/>
          <w:sz w:val="32"/>
          <w:szCs w:val="32"/>
        </w:rPr>
      </w:pPr>
      <w:r>
        <w:rPr>
          <w:rFonts w:ascii="Times New Roman" w:hAnsi="Times New Roman" w:eastAsia="仿宋_GB2312" w:cs="Times New Roman"/>
          <w:color w:val="333333"/>
          <w:sz w:val="32"/>
          <w:szCs w:val="32"/>
        </w:rPr>
        <w:t>目标6：</w:t>
      </w:r>
      <w:r>
        <w:rPr>
          <w:rFonts w:hint="eastAsia" w:ascii="Times New Roman" w:hAnsi="Times New Roman" w:eastAsia="仿宋_GB2312" w:cs="Times New Roman"/>
          <w:color w:val="333333"/>
          <w:sz w:val="32"/>
          <w:szCs w:val="32"/>
        </w:rPr>
        <w:t>促进一带一路战略实施外贸发展</w:t>
      </w:r>
      <w:r>
        <w:rPr>
          <w:rFonts w:ascii="Times New Roman" w:hAnsi="Times New Roman" w:eastAsia="仿宋_GB2312" w:cs="Times New Roman"/>
          <w:color w:val="333333"/>
          <w:sz w:val="32"/>
          <w:szCs w:val="32"/>
        </w:rPr>
        <w:t>。</w:t>
      </w:r>
    </w:p>
    <w:p>
      <w:pPr>
        <w:spacing w:line="640" w:lineRule="exact"/>
        <w:ind w:firstLine="640" w:firstLineChars="200"/>
        <w:rPr>
          <w:rFonts w:ascii="Times New Roman" w:hAnsi="Times New Roman" w:eastAsia="仿宋_GB2312" w:cs="Times New Roman"/>
          <w:color w:val="333333"/>
          <w:sz w:val="32"/>
          <w:szCs w:val="32"/>
        </w:rPr>
      </w:pPr>
      <w:r>
        <w:rPr>
          <w:rFonts w:ascii="Times New Roman" w:hAnsi="Times New Roman" w:eastAsia="仿宋_GB2312" w:cs="Times New Roman"/>
          <w:color w:val="333333"/>
          <w:sz w:val="32"/>
          <w:szCs w:val="32"/>
        </w:rPr>
        <w:t>时效指标：</w:t>
      </w:r>
      <w:r>
        <w:rPr>
          <w:rFonts w:hint="eastAsia" w:ascii="Times New Roman" w:hAnsi="Times New Roman" w:eastAsia="仿宋_GB2312" w:cs="Times New Roman"/>
          <w:color w:val="333333"/>
          <w:sz w:val="32"/>
          <w:szCs w:val="32"/>
          <w:lang w:val="en-US" w:eastAsia="zh-CN"/>
        </w:rPr>
        <w:t>2019年12月底前</w:t>
      </w:r>
      <w:r>
        <w:rPr>
          <w:rFonts w:ascii="Times New Roman" w:hAnsi="Times New Roman" w:eastAsia="仿宋_GB2312" w:cs="Times New Roman"/>
          <w:color w:val="333333"/>
          <w:sz w:val="32"/>
          <w:szCs w:val="32"/>
        </w:rPr>
        <w:t>。</w:t>
      </w:r>
    </w:p>
    <w:p>
      <w:pPr>
        <w:spacing w:line="640" w:lineRule="exact"/>
        <w:ind w:firstLine="640" w:firstLineChars="200"/>
        <w:rPr>
          <w:rFonts w:ascii="Times New Roman" w:hAnsi="Times New Roman" w:eastAsia="仿宋_GB2312" w:cs="Times New Roman"/>
          <w:color w:val="333333"/>
          <w:sz w:val="32"/>
          <w:szCs w:val="32"/>
        </w:rPr>
      </w:pPr>
      <w:r>
        <w:rPr>
          <w:rFonts w:hint="eastAsia" w:ascii="Times New Roman" w:hAnsi="Times New Roman" w:eastAsia="仿宋_GB2312" w:cs="Times New Roman"/>
          <w:color w:val="333333"/>
          <w:sz w:val="32"/>
          <w:szCs w:val="32"/>
          <w:lang w:eastAsia="zh-CN"/>
        </w:rPr>
        <w:t>成本</w:t>
      </w:r>
      <w:r>
        <w:rPr>
          <w:rFonts w:ascii="Times New Roman" w:hAnsi="Times New Roman" w:eastAsia="仿宋_GB2312" w:cs="Times New Roman"/>
          <w:color w:val="333333"/>
          <w:sz w:val="32"/>
          <w:szCs w:val="32"/>
        </w:rPr>
        <w:t>指标：</w:t>
      </w:r>
      <w:r>
        <w:rPr>
          <w:rFonts w:hint="eastAsia" w:ascii="Times New Roman" w:hAnsi="Times New Roman" w:eastAsia="仿宋_GB2312" w:cs="Times New Roman"/>
          <w:color w:val="333333"/>
          <w:sz w:val="32"/>
          <w:szCs w:val="32"/>
        </w:rPr>
        <w:t>办公印刷邮电等1.5万、差旅费2.0万、出国境3.5万、公务接待1.5万、聘用人员工资4万、公车运行1万、其他0.5万</w:t>
      </w:r>
      <w:r>
        <w:rPr>
          <w:rFonts w:ascii="Times New Roman" w:hAnsi="Times New Roman" w:eastAsia="仿宋_GB2312" w:cs="Times New Roman"/>
          <w:color w:val="333333"/>
          <w:sz w:val="32"/>
          <w:szCs w:val="32"/>
        </w:rPr>
        <w:t>。</w:t>
      </w:r>
    </w:p>
    <w:p>
      <w:pPr>
        <w:spacing w:line="640" w:lineRule="exact"/>
        <w:ind w:firstLine="640" w:firstLineChars="200"/>
        <w:rPr>
          <w:rFonts w:ascii="Times New Roman" w:hAnsi="Times New Roman" w:eastAsia="仿宋_GB2312" w:cs="Times New Roman"/>
          <w:color w:val="333333"/>
          <w:sz w:val="32"/>
          <w:szCs w:val="32"/>
        </w:rPr>
      </w:pPr>
      <w:r>
        <w:rPr>
          <w:rFonts w:ascii="Times New Roman" w:hAnsi="Times New Roman" w:eastAsia="仿宋_GB2312" w:cs="Times New Roman"/>
          <w:color w:val="333333"/>
          <w:sz w:val="32"/>
          <w:szCs w:val="32"/>
        </w:rPr>
        <w:t>社会效益指标：</w:t>
      </w:r>
      <w:r>
        <w:rPr>
          <w:rFonts w:hint="eastAsia" w:ascii="Times New Roman" w:hAnsi="Times New Roman" w:eastAsia="仿宋_GB2312" w:cs="Times New Roman"/>
          <w:color w:val="333333"/>
          <w:sz w:val="32"/>
          <w:szCs w:val="32"/>
        </w:rPr>
        <w:t>工作完成率100%。推动双峰农机和电子陶瓷进入东南亚市场、促进外贸订单增长10%</w:t>
      </w:r>
      <w:r>
        <w:rPr>
          <w:rFonts w:ascii="Times New Roman" w:hAnsi="Times New Roman" w:eastAsia="仿宋_GB2312" w:cs="Times New Roman"/>
          <w:color w:val="333333"/>
          <w:sz w:val="32"/>
          <w:szCs w:val="32"/>
        </w:rPr>
        <w:t>。</w:t>
      </w:r>
    </w:p>
    <w:p>
      <w:pPr>
        <w:spacing w:line="640" w:lineRule="exact"/>
        <w:ind w:firstLine="640" w:firstLineChars="200"/>
        <w:rPr>
          <w:rFonts w:ascii="Times New Roman" w:hAnsi="Times New Roman" w:eastAsia="仿宋_GB2312" w:cs="Times New Roman"/>
          <w:color w:val="333333"/>
          <w:sz w:val="32"/>
          <w:szCs w:val="32"/>
        </w:rPr>
      </w:pPr>
      <w:r>
        <w:rPr>
          <w:rFonts w:ascii="Times New Roman" w:hAnsi="Times New Roman" w:eastAsia="仿宋_GB2312" w:cs="Times New Roman"/>
          <w:color w:val="333333"/>
          <w:sz w:val="32"/>
          <w:szCs w:val="32"/>
        </w:rPr>
        <w:t>服务对象满意度指标：</w:t>
      </w:r>
      <w:r>
        <w:rPr>
          <w:rFonts w:hint="eastAsia" w:ascii="Times New Roman" w:hAnsi="Times New Roman" w:eastAsia="仿宋_GB2312" w:cs="Times New Roman"/>
          <w:color w:val="333333"/>
          <w:sz w:val="32"/>
          <w:szCs w:val="32"/>
        </w:rPr>
        <w:t>企业参与度增加20%，对活动的满意度90%</w:t>
      </w:r>
      <w:r>
        <w:rPr>
          <w:rFonts w:hint="eastAsia" w:ascii="Times New Roman" w:hAnsi="Times New Roman" w:eastAsia="仿宋_GB2312" w:cs="Times New Roman"/>
          <w:color w:val="333333"/>
          <w:sz w:val="32"/>
          <w:szCs w:val="32"/>
          <w:lang w:eastAsia="zh-CN"/>
        </w:rPr>
        <w:t>。</w:t>
      </w:r>
    </w:p>
    <w:p>
      <w:pPr>
        <w:spacing w:line="640" w:lineRule="exact"/>
        <w:ind w:firstLine="599" w:firstLineChars="200"/>
        <w:rPr>
          <w:rFonts w:ascii="Times New Roman" w:hAnsi="Times New Roman" w:eastAsia="仿宋_GB2312" w:cs="Times New Roman"/>
          <w:b/>
          <w:bCs/>
          <w:color w:val="333333"/>
          <w:spacing w:val="-11"/>
          <w:sz w:val="32"/>
          <w:szCs w:val="32"/>
        </w:rPr>
      </w:pPr>
      <w:r>
        <w:rPr>
          <w:rFonts w:ascii="Times New Roman" w:hAnsi="Times New Roman" w:eastAsia="仿宋_GB2312" w:cs="Times New Roman"/>
          <w:b/>
          <w:bCs/>
          <w:color w:val="333333"/>
          <w:spacing w:val="-11"/>
          <w:sz w:val="32"/>
          <w:szCs w:val="32"/>
        </w:rPr>
        <w:t>（二）2019年部门支出绩效目标实现情况和指标完成情况</w:t>
      </w:r>
    </w:p>
    <w:p>
      <w:pPr>
        <w:spacing w:line="640" w:lineRule="exact"/>
        <w:ind w:firstLine="640" w:firstLineChars="200"/>
        <w:rPr>
          <w:rFonts w:ascii="Times New Roman" w:hAnsi="Times New Roman" w:eastAsia="仿宋_GB2312" w:cs="Times New Roman"/>
          <w:color w:val="333333"/>
          <w:sz w:val="32"/>
          <w:szCs w:val="32"/>
        </w:rPr>
      </w:pPr>
      <w:r>
        <w:rPr>
          <w:rFonts w:ascii="Times New Roman" w:hAnsi="Times New Roman" w:eastAsia="仿宋_GB2312" w:cs="Times New Roman"/>
          <w:color w:val="333333"/>
          <w:sz w:val="32"/>
          <w:szCs w:val="32"/>
        </w:rPr>
        <w:t>目标1：本单位2019年末在职人员</w:t>
      </w:r>
      <w:r>
        <w:rPr>
          <w:rFonts w:hint="eastAsia" w:ascii="Times New Roman" w:hAnsi="Times New Roman" w:eastAsia="仿宋_GB2312" w:cs="Times New Roman"/>
          <w:color w:val="333333"/>
          <w:sz w:val="32"/>
          <w:szCs w:val="32"/>
          <w:lang w:val="en-US" w:eastAsia="zh-CN"/>
        </w:rPr>
        <w:t>5</w:t>
      </w:r>
      <w:r>
        <w:rPr>
          <w:rFonts w:ascii="Times New Roman" w:hAnsi="Times New Roman" w:eastAsia="仿宋_GB2312" w:cs="Times New Roman"/>
          <w:color w:val="333333"/>
          <w:sz w:val="32"/>
          <w:szCs w:val="32"/>
        </w:rPr>
        <w:t>人，退休人员</w:t>
      </w:r>
      <w:r>
        <w:rPr>
          <w:rFonts w:hint="eastAsia" w:ascii="Times New Roman" w:hAnsi="Times New Roman" w:eastAsia="仿宋_GB2312" w:cs="Times New Roman"/>
          <w:color w:val="333333"/>
          <w:sz w:val="32"/>
          <w:szCs w:val="32"/>
          <w:lang w:val="en-US" w:eastAsia="zh-CN"/>
        </w:rPr>
        <w:t>3</w:t>
      </w:r>
      <w:r>
        <w:rPr>
          <w:rFonts w:ascii="Times New Roman" w:hAnsi="Times New Roman" w:eastAsia="仿宋_GB2312" w:cs="Times New Roman"/>
          <w:color w:val="333333"/>
          <w:sz w:val="32"/>
          <w:szCs w:val="32"/>
        </w:rPr>
        <w:t>人。人员经费</w:t>
      </w:r>
      <w:r>
        <w:rPr>
          <w:rFonts w:hint="eastAsia" w:ascii="Times New Roman" w:hAnsi="Times New Roman" w:eastAsia="仿宋_GB2312" w:cs="Times New Roman"/>
          <w:color w:val="333333"/>
          <w:sz w:val="32"/>
          <w:szCs w:val="32"/>
          <w:lang w:val="en-US" w:eastAsia="zh-CN"/>
        </w:rPr>
        <w:t>78.23</w:t>
      </w:r>
      <w:r>
        <w:rPr>
          <w:rFonts w:ascii="Times New Roman" w:hAnsi="Times New Roman" w:eastAsia="仿宋_GB2312" w:cs="Times New Roman"/>
          <w:color w:val="333333"/>
          <w:sz w:val="32"/>
          <w:szCs w:val="32"/>
        </w:rPr>
        <w:t>万元，日常公用经费</w:t>
      </w:r>
      <w:r>
        <w:rPr>
          <w:rFonts w:hint="eastAsia" w:ascii="Times New Roman" w:hAnsi="Times New Roman" w:eastAsia="仿宋_GB2312" w:cs="Times New Roman"/>
          <w:color w:val="333333"/>
          <w:sz w:val="32"/>
          <w:szCs w:val="32"/>
          <w:lang w:val="en-US" w:eastAsia="zh-CN"/>
        </w:rPr>
        <w:t>72.84</w:t>
      </w:r>
      <w:r>
        <w:rPr>
          <w:rFonts w:ascii="Times New Roman" w:hAnsi="Times New Roman" w:eastAsia="仿宋_GB2312" w:cs="Times New Roman"/>
          <w:color w:val="333333"/>
          <w:sz w:val="32"/>
          <w:szCs w:val="32"/>
        </w:rPr>
        <w:t>万元，切实保证</w:t>
      </w:r>
      <w:r>
        <w:rPr>
          <w:rFonts w:hint="eastAsia" w:ascii="Times New Roman" w:hAnsi="Times New Roman" w:eastAsia="仿宋_GB2312" w:cs="Times New Roman"/>
          <w:color w:val="333333"/>
          <w:sz w:val="32"/>
          <w:szCs w:val="32"/>
          <w:lang w:eastAsia="zh-CN"/>
        </w:rPr>
        <w:t>了</w:t>
      </w:r>
      <w:r>
        <w:rPr>
          <w:rFonts w:ascii="Times New Roman" w:hAnsi="Times New Roman" w:eastAsia="仿宋_GB2312" w:cs="Times New Roman"/>
          <w:color w:val="333333"/>
          <w:sz w:val="32"/>
          <w:szCs w:val="32"/>
        </w:rPr>
        <w:t>机关的正常运转，促进</w:t>
      </w:r>
      <w:r>
        <w:rPr>
          <w:rFonts w:hint="eastAsia" w:ascii="Times New Roman" w:hAnsi="Times New Roman" w:eastAsia="仿宋_GB2312" w:cs="Times New Roman"/>
          <w:color w:val="333333"/>
          <w:sz w:val="32"/>
          <w:szCs w:val="32"/>
          <w:lang w:eastAsia="zh-CN"/>
        </w:rPr>
        <w:t>日常</w:t>
      </w:r>
      <w:r>
        <w:rPr>
          <w:rFonts w:ascii="Times New Roman" w:hAnsi="Times New Roman" w:eastAsia="仿宋_GB2312" w:cs="Times New Roman"/>
          <w:color w:val="333333"/>
          <w:sz w:val="32"/>
          <w:szCs w:val="32"/>
        </w:rPr>
        <w:t>工作的进一步开展。</w:t>
      </w:r>
    </w:p>
    <w:p>
      <w:pPr>
        <w:spacing w:line="640" w:lineRule="exact"/>
        <w:ind w:firstLine="640" w:firstLineChars="200"/>
        <w:rPr>
          <w:rFonts w:ascii="Times New Roman" w:hAnsi="Times New Roman" w:eastAsia="仿宋_GB2312" w:cs="Times New Roman"/>
          <w:color w:val="333333"/>
          <w:sz w:val="32"/>
          <w:szCs w:val="32"/>
        </w:rPr>
      </w:pPr>
      <w:r>
        <w:rPr>
          <w:rFonts w:ascii="Times New Roman" w:hAnsi="Times New Roman" w:eastAsia="仿宋_GB2312" w:cs="Times New Roman"/>
          <w:color w:val="333333"/>
          <w:sz w:val="32"/>
          <w:szCs w:val="32"/>
        </w:rPr>
        <w:t>目标2：</w:t>
      </w:r>
      <w:r>
        <w:rPr>
          <w:rFonts w:hint="eastAsia" w:ascii="仿宋" w:hAnsi="仿宋" w:eastAsia="仿宋" w:cs="仿宋"/>
          <w:sz w:val="32"/>
          <w:szCs w:val="32"/>
          <w:lang w:val="en-US" w:eastAsia="zh-CN"/>
        </w:rPr>
        <w:t>今年我会邀请接待境外客商8批次60人次，扩大了娄底知名度和外向度，为娄底与国外城市缔结友城贡献力量，促使经贸交流</w:t>
      </w:r>
      <w:r>
        <w:rPr>
          <w:rFonts w:ascii="Times New Roman" w:hAnsi="Times New Roman" w:eastAsia="仿宋_GB2312" w:cs="Times New Roman"/>
          <w:color w:val="333333"/>
          <w:sz w:val="32"/>
          <w:szCs w:val="32"/>
        </w:rPr>
        <w:t>。</w:t>
      </w:r>
    </w:p>
    <w:p>
      <w:pPr>
        <w:spacing w:line="640" w:lineRule="exact"/>
        <w:ind w:firstLine="640" w:firstLineChars="200"/>
        <w:rPr>
          <w:rFonts w:ascii="Times New Roman" w:hAnsi="Times New Roman" w:eastAsia="仿宋_GB2312" w:cs="Times New Roman"/>
          <w:color w:val="333333"/>
          <w:sz w:val="32"/>
          <w:szCs w:val="32"/>
        </w:rPr>
      </w:pPr>
      <w:r>
        <w:rPr>
          <w:rFonts w:ascii="Times New Roman" w:hAnsi="Times New Roman" w:eastAsia="仿宋_GB2312" w:cs="Times New Roman"/>
          <w:color w:val="333333"/>
          <w:sz w:val="32"/>
          <w:szCs w:val="32"/>
        </w:rPr>
        <w:t>目标3：</w:t>
      </w:r>
      <w:r>
        <w:rPr>
          <w:rFonts w:hint="eastAsia" w:ascii="仿宋" w:hAnsi="仿宋" w:eastAsia="仿宋" w:cs="仿宋"/>
          <w:sz w:val="32"/>
          <w:szCs w:val="32"/>
          <w:lang w:val="en-US" w:eastAsia="zh-CN"/>
        </w:rPr>
        <w:t>我会参与承办第十届湘博会；</w:t>
      </w:r>
      <w:r>
        <w:rPr>
          <w:rFonts w:hint="eastAsia" w:ascii="Times New Roman" w:hAnsi="Times New Roman" w:eastAsia="仿宋_GB2312" w:cs="Times New Roman"/>
          <w:color w:val="333333"/>
          <w:sz w:val="32"/>
          <w:szCs w:val="32"/>
          <w:lang w:eastAsia="zh-CN"/>
        </w:rPr>
        <w:t>积极推进“娄企出海”计划，</w:t>
      </w:r>
      <w:r>
        <w:rPr>
          <w:rFonts w:hint="eastAsia" w:ascii="仿宋" w:hAnsi="仿宋" w:eastAsia="仿宋" w:cs="仿宋"/>
          <w:sz w:val="32"/>
          <w:szCs w:val="32"/>
        </w:rPr>
        <w:t>2019年4月2日—9日，双峰县人民政府彭石清县长</w:t>
      </w:r>
      <w:r>
        <w:rPr>
          <w:rFonts w:hint="eastAsia" w:ascii="仿宋" w:hAnsi="仿宋" w:eastAsia="仿宋" w:cs="仿宋"/>
          <w:sz w:val="32"/>
          <w:szCs w:val="32"/>
          <w:lang w:eastAsia="zh-CN"/>
        </w:rPr>
        <w:t>率</w:t>
      </w:r>
      <w:r>
        <w:rPr>
          <w:rFonts w:hint="eastAsia" w:ascii="仿宋" w:hAnsi="仿宋" w:eastAsia="仿宋" w:cs="仿宋"/>
          <w:sz w:val="32"/>
          <w:szCs w:val="32"/>
        </w:rPr>
        <w:t>五丰、农友、劲松等三家农机企业随</w:t>
      </w:r>
      <w:r>
        <w:rPr>
          <w:rFonts w:hint="eastAsia" w:ascii="仿宋" w:hAnsi="仿宋" w:eastAsia="仿宋" w:cs="仿宋"/>
          <w:sz w:val="32"/>
          <w:szCs w:val="32"/>
          <w:lang w:eastAsia="zh-CN"/>
        </w:rPr>
        <w:t>省团</w:t>
      </w:r>
      <w:r>
        <w:rPr>
          <w:rFonts w:hint="eastAsia" w:ascii="仿宋" w:hAnsi="仿宋" w:eastAsia="仿宋" w:cs="仿宋"/>
          <w:sz w:val="32"/>
          <w:szCs w:val="32"/>
        </w:rPr>
        <w:t>赴德国、瑞典参加2019年湖南（欧洲）经贸活动周</w:t>
      </w:r>
      <w:r>
        <w:rPr>
          <w:rFonts w:hint="eastAsia" w:ascii="仿宋" w:hAnsi="仿宋" w:eastAsia="仿宋" w:cs="仿宋"/>
          <w:sz w:val="32"/>
          <w:szCs w:val="32"/>
          <w:lang w:eastAsia="zh-CN"/>
        </w:rPr>
        <w:t>；</w:t>
      </w:r>
      <w:r>
        <w:rPr>
          <w:rFonts w:hint="eastAsia" w:ascii="仿宋_GB2312" w:hAnsi="仿宋_GB2312" w:eastAsia="仿宋_GB2312" w:cs="仿宋_GB2312"/>
          <w:color w:val="333333"/>
          <w:spacing w:val="15"/>
          <w:sz w:val="32"/>
          <w:szCs w:val="32"/>
        </w:rPr>
        <w:t>20</w:t>
      </w:r>
      <w:r>
        <w:rPr>
          <w:rFonts w:hint="eastAsia" w:ascii="仿宋_GB2312" w:hAnsi="仿宋_GB2312" w:eastAsia="仿宋_GB2312" w:cs="仿宋_GB2312"/>
          <w:color w:val="191919"/>
          <w:sz w:val="32"/>
          <w:szCs w:val="32"/>
        </w:rPr>
        <w:t>1</w:t>
      </w:r>
      <w:r>
        <w:rPr>
          <w:rFonts w:ascii="仿宋_GB2312" w:hAnsi="仿宋_GB2312" w:eastAsia="仿宋_GB2312" w:cs="仿宋_GB2312"/>
          <w:color w:val="191919"/>
          <w:sz w:val="32"/>
          <w:szCs w:val="32"/>
        </w:rPr>
        <w:t>9</w:t>
      </w:r>
      <w:r>
        <w:rPr>
          <w:rFonts w:hint="eastAsia" w:ascii="仿宋_GB2312" w:hAnsi="仿宋_GB2312" w:eastAsia="仿宋_GB2312" w:cs="仿宋_GB2312"/>
          <w:color w:val="191919"/>
          <w:sz w:val="32"/>
          <w:szCs w:val="32"/>
        </w:rPr>
        <w:t>年</w:t>
      </w:r>
      <w:r>
        <w:rPr>
          <w:rFonts w:ascii="仿宋_GB2312" w:hAnsi="仿宋_GB2312" w:eastAsia="仿宋_GB2312" w:cs="仿宋_GB2312"/>
          <w:color w:val="191919"/>
          <w:sz w:val="32"/>
          <w:szCs w:val="32"/>
        </w:rPr>
        <w:t>5</w:t>
      </w:r>
      <w:r>
        <w:rPr>
          <w:rFonts w:hint="eastAsia" w:ascii="仿宋_GB2312" w:hAnsi="仿宋_GB2312" w:eastAsia="仿宋_GB2312" w:cs="仿宋_GB2312"/>
          <w:color w:val="191919"/>
          <w:sz w:val="32"/>
          <w:szCs w:val="32"/>
        </w:rPr>
        <w:t>月</w:t>
      </w:r>
      <w:r>
        <w:rPr>
          <w:rFonts w:ascii="仿宋_GB2312" w:hAnsi="仿宋_GB2312" w:eastAsia="仿宋_GB2312" w:cs="仿宋_GB2312"/>
          <w:color w:val="191919"/>
          <w:sz w:val="32"/>
          <w:szCs w:val="32"/>
        </w:rPr>
        <w:t>7</w:t>
      </w:r>
      <w:r>
        <w:rPr>
          <w:rFonts w:hint="eastAsia" w:ascii="仿宋_GB2312" w:hAnsi="仿宋_GB2312" w:eastAsia="仿宋_GB2312" w:cs="仿宋_GB2312"/>
          <w:color w:val="191919"/>
          <w:sz w:val="32"/>
          <w:szCs w:val="32"/>
        </w:rPr>
        <w:t>日至</w:t>
      </w:r>
      <w:r>
        <w:rPr>
          <w:rFonts w:ascii="仿宋_GB2312" w:hAnsi="仿宋_GB2312" w:eastAsia="仿宋_GB2312" w:cs="仿宋_GB2312"/>
          <w:color w:val="191919"/>
          <w:sz w:val="32"/>
          <w:szCs w:val="32"/>
        </w:rPr>
        <w:t>9</w:t>
      </w:r>
      <w:r>
        <w:rPr>
          <w:rFonts w:hint="eastAsia" w:ascii="仿宋_GB2312" w:hAnsi="仿宋_GB2312" w:eastAsia="仿宋_GB2312" w:cs="仿宋_GB2312"/>
          <w:color w:val="191919"/>
          <w:sz w:val="32"/>
          <w:szCs w:val="32"/>
        </w:rPr>
        <w:t>日，</w:t>
      </w:r>
      <w:r>
        <w:rPr>
          <w:rFonts w:hint="eastAsia" w:ascii="仿宋_GB2312" w:hAnsi="仿宋_GB2312" w:eastAsia="仿宋_GB2312" w:cs="仿宋_GB2312"/>
          <w:sz w:val="32"/>
          <w:szCs w:val="32"/>
        </w:rPr>
        <w:t>赵</w:t>
      </w:r>
      <w:r>
        <w:rPr>
          <w:rFonts w:ascii="仿宋_GB2312" w:hAnsi="仿宋_GB2312" w:eastAsia="仿宋_GB2312" w:cs="仿宋_GB2312"/>
          <w:sz w:val="32"/>
          <w:szCs w:val="32"/>
        </w:rPr>
        <w:t>应良</w:t>
      </w:r>
      <w:r>
        <w:rPr>
          <w:rFonts w:hint="eastAsia" w:ascii="仿宋_GB2312" w:hAnsi="仿宋_GB2312" w:eastAsia="仿宋_GB2312" w:cs="仿宋_GB2312"/>
          <w:sz w:val="32"/>
          <w:szCs w:val="32"/>
        </w:rPr>
        <w:t>副市长</w:t>
      </w:r>
      <w:r>
        <w:rPr>
          <w:rFonts w:hint="eastAsia" w:ascii="仿宋_GB2312" w:hAnsi="仿宋_GB2312" w:eastAsia="仿宋_GB2312" w:cs="仿宋_GB2312"/>
          <w:color w:val="191919"/>
          <w:sz w:val="32"/>
          <w:szCs w:val="32"/>
        </w:rPr>
        <w:t>率湖南省</w:t>
      </w:r>
      <w:r>
        <w:rPr>
          <w:rFonts w:ascii="仿宋_GB2312" w:hAnsi="仿宋_GB2312" w:eastAsia="仿宋_GB2312" w:cs="仿宋_GB2312"/>
          <w:color w:val="191919"/>
          <w:sz w:val="32"/>
          <w:szCs w:val="32"/>
        </w:rPr>
        <w:t>聚瓷国际贸易有限公司</w:t>
      </w:r>
      <w:r>
        <w:rPr>
          <w:rFonts w:hint="eastAsia" w:ascii="仿宋_GB2312" w:hAnsi="仿宋_GB2312" w:eastAsia="仿宋_GB2312" w:cs="仿宋_GB2312"/>
          <w:color w:val="191919"/>
          <w:sz w:val="32"/>
          <w:szCs w:val="32"/>
        </w:rPr>
        <w:t>、湖南省美程</w:t>
      </w:r>
      <w:r>
        <w:rPr>
          <w:rFonts w:ascii="仿宋_GB2312" w:hAnsi="仿宋_GB2312" w:eastAsia="仿宋_GB2312" w:cs="仿宋_GB2312"/>
          <w:color w:val="191919"/>
          <w:sz w:val="32"/>
          <w:szCs w:val="32"/>
        </w:rPr>
        <w:t>陶瓷科技有限公司</w:t>
      </w:r>
      <w:r>
        <w:rPr>
          <w:rFonts w:hint="eastAsia" w:ascii="仿宋_GB2312" w:hAnsi="仿宋_GB2312" w:eastAsia="仿宋_GB2312" w:cs="仿宋_GB2312"/>
          <w:color w:val="191919"/>
          <w:sz w:val="32"/>
          <w:szCs w:val="32"/>
        </w:rPr>
        <w:t>等企业赴德国参</w:t>
      </w:r>
      <w:r>
        <w:rPr>
          <w:rFonts w:hint="eastAsia" w:ascii="仿宋_GB2312" w:hAnsi="仿宋_GB2312" w:eastAsia="仿宋_GB2312" w:cs="仿宋_GB2312"/>
          <w:color w:val="191919"/>
          <w:sz w:val="32"/>
          <w:szCs w:val="32"/>
          <w:lang w:eastAsia="zh-CN"/>
        </w:rPr>
        <w:t>加</w:t>
      </w:r>
      <w:r>
        <w:rPr>
          <w:rFonts w:hint="eastAsia" w:ascii="仿宋_GB2312" w:hAnsi="仿宋_GB2312" w:eastAsia="仿宋_GB2312" w:cs="仿宋_GB2312"/>
          <w:bCs/>
          <w:color w:val="191919"/>
          <w:sz w:val="32"/>
          <w:szCs w:val="32"/>
        </w:rPr>
        <w:t>纽伦堡国际电力电子系统及元器件展览会</w:t>
      </w:r>
      <w:r>
        <w:rPr>
          <w:rFonts w:hint="eastAsia" w:ascii="仿宋_GB2312" w:hAnsi="仿宋_GB2312" w:eastAsia="仿宋_GB2312" w:cs="仿宋_GB2312"/>
          <w:bCs/>
          <w:color w:val="191919"/>
          <w:sz w:val="32"/>
          <w:szCs w:val="32"/>
          <w:lang w:eastAsia="zh-CN"/>
        </w:rPr>
        <w:t>；</w:t>
      </w:r>
      <w:r>
        <w:rPr>
          <w:rFonts w:hint="eastAsia" w:ascii="仿宋" w:hAnsi="仿宋" w:eastAsia="仿宋" w:cs="仿宋"/>
          <w:sz w:val="32"/>
          <w:szCs w:val="32"/>
          <w:lang w:val="en-US" w:eastAsia="zh-CN"/>
        </w:rPr>
        <w:t>组织企业参加了2019年广州食品博览会、长沙工程机械展、北京世园会湖南日活动、对非轻工业投资对接会、2019中国国际轨道交通和装备制造产业博览会等</w:t>
      </w:r>
      <w:r>
        <w:rPr>
          <w:rFonts w:ascii="Times New Roman" w:hAnsi="Times New Roman" w:eastAsia="仿宋_GB2312" w:cs="Times New Roman"/>
          <w:color w:val="333333"/>
          <w:sz w:val="32"/>
          <w:szCs w:val="32"/>
        </w:rPr>
        <w:t>。</w:t>
      </w:r>
    </w:p>
    <w:p>
      <w:pPr>
        <w:spacing w:line="640" w:lineRule="exact"/>
        <w:ind w:firstLine="640" w:firstLineChars="200"/>
        <w:rPr>
          <w:rFonts w:ascii="Times New Roman" w:hAnsi="Times New Roman" w:eastAsia="仿宋_GB2312" w:cs="Times New Roman"/>
          <w:color w:val="333333"/>
          <w:sz w:val="32"/>
          <w:szCs w:val="32"/>
        </w:rPr>
      </w:pPr>
      <w:r>
        <w:rPr>
          <w:rFonts w:hint="eastAsia" w:ascii="仿宋" w:hAnsi="仿宋" w:eastAsia="仿宋" w:cs="仿宋"/>
          <w:sz w:val="32"/>
          <w:szCs w:val="32"/>
          <w:lang w:val="en-US" w:eastAsia="zh-CN"/>
        </w:rPr>
        <w:t>目标4：为走出去</w:t>
      </w:r>
      <w:r>
        <w:rPr>
          <w:rFonts w:hint="eastAsia" w:ascii="仿宋_GB2312" w:hAnsi="仿宋_GB2312" w:eastAsia="仿宋_GB2312" w:cs="仿宋_GB2312"/>
          <w:sz w:val="32"/>
          <w:szCs w:val="32"/>
        </w:rPr>
        <w:t>企业提供法律服务并为企业产品出口办理原产地证明，今年出</w:t>
      </w:r>
      <w:r>
        <w:rPr>
          <w:rFonts w:hint="eastAsia" w:ascii="仿宋_GB2312" w:hAnsi="仿宋_GB2312" w:eastAsia="仿宋_GB2312" w:cs="仿宋_GB2312"/>
          <w:sz w:val="32"/>
          <w:szCs w:val="32"/>
          <w:lang w:eastAsia="zh-CN"/>
        </w:rPr>
        <w:t>证</w:t>
      </w:r>
      <w:r>
        <w:rPr>
          <w:rFonts w:hint="eastAsia" w:ascii="仿宋_GB2312" w:hAnsi="仿宋_GB2312" w:eastAsia="仿宋_GB2312" w:cs="仿宋_GB2312"/>
          <w:sz w:val="32"/>
          <w:szCs w:val="32"/>
          <w:lang w:val="en-US" w:eastAsia="zh-CN"/>
        </w:rPr>
        <w:t>60多</w:t>
      </w:r>
      <w:r>
        <w:rPr>
          <w:rFonts w:hint="eastAsia" w:ascii="仿宋_GB2312" w:hAnsi="仿宋_GB2312" w:eastAsia="仿宋_GB2312" w:cs="仿宋_GB2312"/>
          <w:sz w:val="32"/>
          <w:szCs w:val="32"/>
        </w:rPr>
        <w:t>份；</w:t>
      </w:r>
      <w:r>
        <w:rPr>
          <w:rFonts w:hint="eastAsia" w:ascii="仿宋_GB2312" w:hAnsi="仿宋_GB2312" w:eastAsia="仿宋_GB2312" w:cs="仿宋_GB2312"/>
          <w:sz w:val="32"/>
          <w:szCs w:val="32"/>
          <w:lang w:eastAsia="zh-CN"/>
        </w:rPr>
        <w:t>同时</w:t>
      </w:r>
      <w:r>
        <w:rPr>
          <w:rFonts w:hint="eastAsia" w:ascii="仿宋_GB2312" w:hAnsi="仿宋_GB2312" w:eastAsia="仿宋_GB2312" w:cs="仿宋_GB2312"/>
          <w:sz w:val="32"/>
          <w:szCs w:val="32"/>
        </w:rPr>
        <w:t>做好国际法律咨询与服务</w:t>
      </w:r>
      <w:r>
        <w:rPr>
          <w:rFonts w:ascii="Times New Roman" w:hAnsi="Times New Roman" w:eastAsia="仿宋_GB2312" w:cs="Times New Roman"/>
          <w:color w:val="333333"/>
          <w:sz w:val="32"/>
          <w:szCs w:val="32"/>
        </w:rPr>
        <w:t>。</w:t>
      </w:r>
    </w:p>
    <w:p>
      <w:pPr>
        <w:spacing w:line="640" w:lineRule="exact"/>
        <w:ind w:firstLine="640" w:firstLineChars="200"/>
        <w:rPr>
          <w:rFonts w:ascii="Times New Roman" w:hAnsi="Times New Roman" w:eastAsia="仿宋_GB2312" w:cs="Times New Roman"/>
          <w:color w:val="333333"/>
          <w:sz w:val="32"/>
          <w:szCs w:val="32"/>
        </w:rPr>
      </w:pPr>
      <w:r>
        <w:rPr>
          <w:rFonts w:ascii="Times New Roman" w:hAnsi="Times New Roman" w:eastAsia="仿宋_GB2312" w:cs="Times New Roman"/>
          <w:color w:val="333333"/>
          <w:sz w:val="32"/>
          <w:szCs w:val="32"/>
        </w:rPr>
        <w:t>目标5：</w:t>
      </w:r>
      <w:r>
        <w:rPr>
          <w:rFonts w:hint="eastAsia" w:ascii="Times New Roman" w:hAnsi="Times New Roman" w:eastAsia="仿宋_GB2312" w:cs="Times New Roman"/>
          <w:color w:val="333333"/>
          <w:sz w:val="32"/>
          <w:szCs w:val="32"/>
          <w:lang w:eastAsia="zh-CN"/>
        </w:rPr>
        <w:t>保障了机关的正常运转，</w:t>
      </w:r>
      <w:r>
        <w:rPr>
          <w:rFonts w:hint="eastAsia" w:ascii="仿宋" w:hAnsi="仿宋" w:eastAsia="仿宋" w:cs="仿宋"/>
          <w:b w:val="0"/>
          <w:bCs w:val="0"/>
          <w:sz w:val="32"/>
          <w:szCs w:val="32"/>
          <w:lang w:val="en-US" w:eastAsia="zh-CN"/>
        </w:rPr>
        <w:t>全面完成了市委市政府交办的中心工作</w:t>
      </w:r>
      <w:r>
        <w:rPr>
          <w:rFonts w:ascii="Times New Roman" w:hAnsi="Times New Roman" w:eastAsia="仿宋_GB2312" w:cs="Times New Roman"/>
          <w:color w:val="333333"/>
          <w:sz w:val="32"/>
          <w:szCs w:val="32"/>
        </w:rPr>
        <w:t>。</w:t>
      </w:r>
    </w:p>
    <w:p>
      <w:pPr>
        <w:rPr>
          <w:rFonts w:ascii="Times New Roman" w:hAnsi="Times New Roman" w:eastAsia="仿宋_GB2312" w:cs="Times New Roman"/>
          <w:color w:val="333333"/>
          <w:sz w:val="32"/>
          <w:szCs w:val="32"/>
        </w:rPr>
      </w:pPr>
      <w:r>
        <w:rPr>
          <w:rFonts w:hint="eastAsia" w:ascii="Times New Roman" w:hAnsi="Times New Roman" w:eastAsia="仿宋_GB2312" w:cs="Times New Roman"/>
          <w:color w:val="333333"/>
          <w:sz w:val="32"/>
          <w:szCs w:val="32"/>
          <w:lang w:val="en-US" w:eastAsia="zh-CN"/>
        </w:rPr>
        <w:t xml:space="preserve">    </w:t>
      </w:r>
      <w:r>
        <w:rPr>
          <w:rFonts w:ascii="Times New Roman" w:hAnsi="Times New Roman" w:eastAsia="仿宋_GB2312" w:cs="Times New Roman"/>
          <w:color w:val="333333"/>
          <w:sz w:val="32"/>
          <w:szCs w:val="32"/>
        </w:rPr>
        <w:t>目标6：</w:t>
      </w:r>
      <w:r>
        <w:rPr>
          <w:rFonts w:hint="eastAsia" w:ascii="仿宋" w:hAnsi="仿宋" w:eastAsia="仿宋" w:cs="仿宋"/>
          <w:sz w:val="32"/>
          <w:szCs w:val="32"/>
          <w:lang w:val="en-US" w:eastAsia="zh-CN"/>
        </w:rPr>
        <w:t>趁第十届“湘博会”之机，协助新化举办了中国文印产业高峰论坛暨招商推介会，协助双峰举办了湖南“一带一路”农机产销对接会；组织企业参加了</w:t>
      </w:r>
      <w:r>
        <w:rPr>
          <w:rFonts w:hint="eastAsia" w:ascii="仿宋_GB2312" w:hAnsi="宋体" w:eastAsia="仿宋_GB2312" w:cs="宋体"/>
          <w:sz w:val="32"/>
          <w:szCs w:val="32"/>
        </w:rPr>
        <w:t>2019湖南“一带一路”绿色博览会暨绿色产业发展论坛</w:t>
      </w:r>
      <w:r>
        <w:rPr>
          <w:rFonts w:hint="eastAsia" w:ascii="仿宋" w:hAnsi="仿宋" w:eastAsia="仿宋" w:cs="仿宋"/>
          <w:sz w:val="32"/>
          <w:szCs w:val="32"/>
          <w:lang w:val="en-US" w:eastAsia="zh-CN"/>
        </w:rPr>
        <w:t>等</w:t>
      </w:r>
      <w:r>
        <w:rPr>
          <w:rFonts w:ascii="Times New Roman" w:hAnsi="Times New Roman" w:eastAsia="仿宋_GB2312" w:cs="Times New Roman"/>
          <w:color w:val="333333"/>
          <w:sz w:val="32"/>
          <w:szCs w:val="32"/>
        </w:rPr>
        <w:t>。</w:t>
      </w:r>
    </w:p>
    <w:p>
      <w:pPr>
        <w:spacing w:line="640" w:lineRule="exact"/>
        <w:ind w:firstLine="599" w:firstLineChars="200"/>
        <w:rPr>
          <w:rFonts w:ascii="Times New Roman" w:hAnsi="Times New Roman" w:eastAsia="仿宋_GB2312" w:cs="Times New Roman"/>
          <w:b/>
          <w:bCs/>
          <w:color w:val="333333"/>
          <w:spacing w:val="-11"/>
          <w:sz w:val="32"/>
          <w:szCs w:val="32"/>
        </w:rPr>
      </w:pPr>
      <w:r>
        <w:rPr>
          <w:rFonts w:ascii="Times New Roman" w:hAnsi="Times New Roman" w:eastAsia="仿宋_GB2312" w:cs="Times New Roman"/>
          <w:b/>
          <w:bCs/>
          <w:color w:val="333333"/>
          <w:spacing w:val="-11"/>
          <w:sz w:val="32"/>
          <w:szCs w:val="32"/>
        </w:rPr>
        <w:t>（三）未实现既定绩效目标或未完成指标任务的分析说明</w:t>
      </w:r>
    </w:p>
    <w:p>
      <w:pPr>
        <w:spacing w:line="640" w:lineRule="exact"/>
        <w:ind w:firstLine="733" w:firstLineChars="246"/>
        <w:rPr>
          <w:rFonts w:ascii="Times New Roman" w:hAnsi="Times New Roman" w:eastAsia="仿宋_GB2312" w:cs="Times New Roman"/>
          <w:color w:val="333333"/>
          <w:spacing w:val="-11"/>
          <w:sz w:val="32"/>
          <w:szCs w:val="32"/>
        </w:rPr>
      </w:pPr>
      <w:r>
        <w:rPr>
          <w:rFonts w:ascii="Times New Roman" w:hAnsi="Times New Roman" w:eastAsia="仿宋_GB2312" w:cs="Times New Roman"/>
          <w:color w:val="333333"/>
          <w:spacing w:val="-11"/>
          <w:sz w:val="32"/>
          <w:szCs w:val="32"/>
        </w:rPr>
        <w:t>2019年</w:t>
      </w:r>
      <w:bookmarkStart w:id="0" w:name="OLE_LINK1"/>
      <w:r>
        <w:rPr>
          <w:rFonts w:hint="eastAsia" w:ascii="Times New Roman" w:hAnsi="Times New Roman" w:eastAsia="仿宋_GB2312" w:cs="Times New Roman"/>
          <w:color w:val="333333"/>
          <w:spacing w:val="-11"/>
          <w:sz w:val="32"/>
          <w:szCs w:val="32"/>
          <w:lang w:eastAsia="zh-CN"/>
        </w:rPr>
        <w:t>中国国际贸易促进委员会娄底支会</w:t>
      </w:r>
      <w:bookmarkEnd w:id="0"/>
      <w:r>
        <w:rPr>
          <w:rFonts w:ascii="Times New Roman" w:hAnsi="Times New Roman" w:eastAsia="仿宋_GB2312" w:cs="Times New Roman"/>
          <w:color w:val="333333"/>
          <w:spacing w:val="-11"/>
          <w:sz w:val="32"/>
          <w:szCs w:val="32"/>
        </w:rPr>
        <w:t>没有未实现既定绩效目标或未完成指标任务</w:t>
      </w:r>
      <w:r>
        <w:rPr>
          <w:rFonts w:hint="eastAsia" w:ascii="Times New Roman" w:hAnsi="Times New Roman" w:eastAsia="仿宋_GB2312" w:cs="Times New Roman"/>
          <w:color w:val="333333"/>
          <w:spacing w:val="-11"/>
          <w:sz w:val="32"/>
          <w:szCs w:val="32"/>
          <w:lang w:eastAsia="zh-CN"/>
        </w:rPr>
        <w:t>的情况</w:t>
      </w:r>
      <w:r>
        <w:rPr>
          <w:rFonts w:ascii="Times New Roman" w:hAnsi="Times New Roman" w:eastAsia="仿宋_GB2312" w:cs="Times New Roman"/>
          <w:color w:val="333333"/>
          <w:sz w:val="32"/>
          <w:szCs w:val="32"/>
        </w:rPr>
        <w:t>。</w:t>
      </w:r>
      <w:r>
        <w:rPr>
          <w:rFonts w:ascii="Times New Roman" w:hAnsi="Times New Roman" w:eastAsia="仿宋_GB2312" w:cs="Times New Roman"/>
          <w:color w:val="333333"/>
          <w:spacing w:val="-11"/>
          <w:sz w:val="32"/>
          <w:szCs w:val="32"/>
        </w:rPr>
        <w:t xml:space="preserve">      </w:t>
      </w:r>
    </w:p>
    <w:p>
      <w:pPr>
        <w:spacing w:line="640" w:lineRule="exact"/>
        <w:ind w:firstLine="640" w:firstLineChars="200"/>
        <w:rPr>
          <w:rFonts w:hint="eastAsia" w:ascii="方正黑体简体" w:hAnsi="Times New Roman" w:eastAsia="方正黑体简体" w:cs="Times New Roman"/>
          <w:color w:val="333333"/>
          <w:sz w:val="32"/>
          <w:szCs w:val="32"/>
        </w:rPr>
      </w:pPr>
      <w:r>
        <w:rPr>
          <w:rFonts w:hint="eastAsia" w:ascii="方正黑体简体" w:hAnsi="Times New Roman" w:eastAsia="方正黑体简体" w:cs="Times New Roman"/>
          <w:color w:val="333333"/>
          <w:sz w:val="32"/>
          <w:szCs w:val="32"/>
        </w:rPr>
        <w:t>三、总体评价和自评得分情况</w:t>
      </w:r>
    </w:p>
    <w:p>
      <w:pPr>
        <w:spacing w:line="640" w:lineRule="exact"/>
        <w:ind w:firstLine="640" w:firstLineChars="200"/>
        <w:rPr>
          <w:rFonts w:ascii="Times New Roman" w:hAnsi="Times New Roman" w:eastAsia="仿宋_GB2312" w:cs="Times New Roman"/>
          <w:color w:val="333333"/>
          <w:sz w:val="32"/>
          <w:szCs w:val="32"/>
        </w:rPr>
      </w:pPr>
      <w:r>
        <w:rPr>
          <w:rFonts w:ascii="Times New Roman" w:hAnsi="Times New Roman" w:eastAsia="仿宋_GB2312" w:cs="Times New Roman"/>
          <w:color w:val="333333"/>
          <w:sz w:val="32"/>
          <w:szCs w:val="32"/>
        </w:rPr>
        <w:t>（一）</w:t>
      </w:r>
      <w:r>
        <w:rPr>
          <w:rFonts w:hint="eastAsia" w:ascii="Times New Roman" w:hAnsi="Times New Roman" w:eastAsia="仿宋_GB2312" w:cs="Times New Roman"/>
          <w:color w:val="333333"/>
          <w:spacing w:val="-11"/>
          <w:sz w:val="32"/>
          <w:szCs w:val="32"/>
          <w:lang w:eastAsia="zh-CN"/>
        </w:rPr>
        <w:t>中国国际贸易促进委员会娄底支会</w:t>
      </w:r>
      <w:r>
        <w:rPr>
          <w:rFonts w:ascii="Times New Roman" w:hAnsi="Times New Roman" w:eastAsia="仿宋_GB2312" w:cs="Times New Roman"/>
          <w:color w:val="333333"/>
          <w:sz w:val="32"/>
          <w:szCs w:val="32"/>
        </w:rPr>
        <w:t>2019年既定绩效目标均已完成，市绩效办对我中心2019年绩效考核结果为</w:t>
      </w:r>
      <w:r>
        <w:rPr>
          <w:rFonts w:hint="eastAsia" w:ascii="Times New Roman" w:hAnsi="Times New Roman" w:eastAsia="仿宋_GB2312" w:cs="Times New Roman"/>
          <w:color w:val="333333"/>
          <w:sz w:val="32"/>
          <w:szCs w:val="32"/>
          <w:lang w:eastAsia="zh-CN"/>
        </w:rPr>
        <w:t>合格</w:t>
      </w:r>
      <w:r>
        <w:rPr>
          <w:rFonts w:ascii="Times New Roman" w:hAnsi="Times New Roman" w:eastAsia="仿宋_GB2312" w:cs="Times New Roman"/>
          <w:color w:val="333333"/>
          <w:sz w:val="32"/>
          <w:szCs w:val="32"/>
        </w:rPr>
        <w:t>。</w:t>
      </w:r>
    </w:p>
    <w:p>
      <w:pPr>
        <w:spacing w:line="640" w:lineRule="exact"/>
        <w:ind w:firstLine="640" w:firstLineChars="200"/>
        <w:rPr>
          <w:rFonts w:ascii="Times New Roman" w:hAnsi="Times New Roman" w:eastAsia="仿宋_GB2312" w:cs="Times New Roman"/>
          <w:color w:val="333333"/>
          <w:sz w:val="32"/>
          <w:szCs w:val="32"/>
        </w:rPr>
      </w:pPr>
      <w:r>
        <w:rPr>
          <w:rFonts w:ascii="Times New Roman" w:hAnsi="Times New Roman" w:eastAsia="仿宋_GB2312" w:cs="Times New Roman"/>
          <w:color w:val="333333"/>
          <w:sz w:val="32"/>
          <w:szCs w:val="32"/>
        </w:rPr>
        <w:t>（二）根据《部门整体支出绩效评价自评打分表》，</w:t>
      </w:r>
      <w:r>
        <w:rPr>
          <w:rFonts w:hint="eastAsia" w:ascii="Times New Roman" w:hAnsi="Times New Roman" w:eastAsia="仿宋_GB2312" w:cs="Times New Roman"/>
          <w:color w:val="333333"/>
          <w:spacing w:val="-11"/>
          <w:sz w:val="32"/>
          <w:szCs w:val="32"/>
          <w:lang w:eastAsia="zh-CN"/>
        </w:rPr>
        <w:t>中国国际贸易促进委员会娄底支会</w:t>
      </w:r>
      <w:r>
        <w:rPr>
          <w:rFonts w:ascii="Times New Roman" w:hAnsi="Times New Roman" w:eastAsia="仿宋_GB2312" w:cs="Times New Roman"/>
          <w:color w:val="333333"/>
          <w:sz w:val="32"/>
          <w:szCs w:val="32"/>
        </w:rPr>
        <w:t>2019年度整体支出绩效评价得分情况如下：</w:t>
      </w:r>
    </w:p>
    <w:p>
      <w:pPr>
        <w:spacing w:line="640" w:lineRule="exact"/>
        <w:ind w:firstLine="640" w:firstLineChars="200"/>
        <w:rPr>
          <w:rFonts w:ascii="Times New Roman" w:hAnsi="Times New Roman" w:eastAsia="仿宋_GB2312" w:cs="Times New Roman"/>
          <w:color w:val="333333"/>
          <w:sz w:val="32"/>
          <w:szCs w:val="32"/>
        </w:rPr>
      </w:pPr>
      <w:r>
        <w:rPr>
          <w:rFonts w:ascii="Times New Roman" w:hAnsi="Times New Roman" w:eastAsia="仿宋_GB2312" w:cs="Times New Roman"/>
          <w:color w:val="333333"/>
          <w:sz w:val="32"/>
          <w:szCs w:val="32"/>
        </w:rPr>
        <w:t>1、预算配置得分13分</w:t>
      </w:r>
    </w:p>
    <w:p>
      <w:pPr>
        <w:spacing w:line="640" w:lineRule="exact"/>
        <w:ind w:firstLine="640" w:firstLineChars="200"/>
        <w:rPr>
          <w:rFonts w:ascii="Times New Roman" w:hAnsi="Times New Roman" w:eastAsia="仿宋_GB2312" w:cs="Times New Roman"/>
          <w:color w:val="333333"/>
          <w:sz w:val="32"/>
          <w:szCs w:val="32"/>
        </w:rPr>
      </w:pPr>
      <w:r>
        <w:rPr>
          <w:rFonts w:ascii="Times New Roman" w:hAnsi="Times New Roman" w:eastAsia="仿宋_GB2312" w:cs="Times New Roman"/>
          <w:color w:val="333333"/>
          <w:sz w:val="32"/>
          <w:szCs w:val="32"/>
        </w:rPr>
        <w:t>(1)在职人员控制率得5分。(2) “三公经费”变动率得8分。</w:t>
      </w:r>
    </w:p>
    <w:p>
      <w:pPr>
        <w:spacing w:line="640" w:lineRule="exact"/>
        <w:ind w:firstLine="640" w:firstLineChars="200"/>
        <w:rPr>
          <w:rFonts w:ascii="Times New Roman" w:hAnsi="Times New Roman" w:eastAsia="仿宋_GB2312" w:cs="Times New Roman"/>
          <w:color w:val="333333"/>
          <w:sz w:val="32"/>
          <w:szCs w:val="32"/>
        </w:rPr>
      </w:pPr>
      <w:r>
        <w:rPr>
          <w:rFonts w:ascii="Times New Roman" w:hAnsi="Times New Roman" w:eastAsia="仿宋_GB2312" w:cs="Times New Roman"/>
          <w:color w:val="333333"/>
          <w:sz w:val="32"/>
          <w:szCs w:val="32"/>
        </w:rPr>
        <w:t>2、预算执行得分</w:t>
      </w:r>
      <w:r>
        <w:rPr>
          <w:rFonts w:hint="eastAsia" w:ascii="Times New Roman" w:hAnsi="Times New Roman" w:eastAsia="仿宋_GB2312" w:cs="Times New Roman"/>
          <w:color w:val="333333"/>
          <w:sz w:val="32"/>
          <w:szCs w:val="32"/>
        </w:rPr>
        <w:t>1</w:t>
      </w:r>
      <w:r>
        <w:rPr>
          <w:rFonts w:hint="eastAsia" w:ascii="Times New Roman" w:hAnsi="Times New Roman" w:eastAsia="仿宋_GB2312" w:cs="Times New Roman"/>
          <w:color w:val="333333"/>
          <w:sz w:val="32"/>
          <w:szCs w:val="32"/>
          <w:lang w:val="en-US" w:eastAsia="zh-CN"/>
        </w:rPr>
        <w:t>0</w:t>
      </w:r>
      <w:r>
        <w:rPr>
          <w:rFonts w:ascii="Times New Roman" w:hAnsi="Times New Roman" w:eastAsia="仿宋_GB2312" w:cs="Times New Roman"/>
          <w:color w:val="333333"/>
          <w:sz w:val="32"/>
          <w:szCs w:val="32"/>
        </w:rPr>
        <w:t>分</w:t>
      </w:r>
    </w:p>
    <w:p>
      <w:pPr>
        <w:spacing w:line="640" w:lineRule="exact"/>
        <w:ind w:firstLine="640" w:firstLineChars="200"/>
        <w:rPr>
          <w:rFonts w:ascii="Times New Roman" w:hAnsi="Times New Roman" w:eastAsia="仿宋_GB2312" w:cs="Times New Roman"/>
          <w:color w:val="333333"/>
          <w:sz w:val="32"/>
          <w:szCs w:val="32"/>
        </w:rPr>
      </w:pPr>
      <w:r>
        <w:rPr>
          <w:rFonts w:ascii="Times New Roman" w:hAnsi="Times New Roman" w:eastAsia="仿宋_GB2312" w:cs="Times New Roman"/>
          <w:color w:val="333333"/>
          <w:sz w:val="32"/>
          <w:szCs w:val="32"/>
        </w:rPr>
        <w:t>(1)预算完成率得</w:t>
      </w:r>
      <w:r>
        <w:rPr>
          <w:rFonts w:hint="eastAsia" w:ascii="Times New Roman" w:hAnsi="Times New Roman" w:eastAsia="仿宋_GB2312" w:cs="Times New Roman"/>
          <w:color w:val="333333"/>
          <w:sz w:val="32"/>
          <w:szCs w:val="32"/>
          <w:lang w:val="en-US" w:eastAsia="zh-CN"/>
        </w:rPr>
        <w:t>10</w:t>
      </w:r>
      <w:r>
        <w:rPr>
          <w:rFonts w:ascii="Times New Roman" w:hAnsi="Times New Roman" w:eastAsia="仿宋_GB2312" w:cs="Times New Roman"/>
          <w:color w:val="333333"/>
          <w:sz w:val="32"/>
          <w:szCs w:val="32"/>
        </w:rPr>
        <w:t>分。(2)预算控制率得</w:t>
      </w:r>
      <w:r>
        <w:rPr>
          <w:rFonts w:hint="eastAsia" w:ascii="Times New Roman" w:hAnsi="Times New Roman" w:eastAsia="仿宋_GB2312" w:cs="Times New Roman"/>
          <w:color w:val="333333"/>
          <w:sz w:val="32"/>
          <w:szCs w:val="32"/>
          <w:lang w:val="en-US" w:eastAsia="zh-CN"/>
        </w:rPr>
        <w:t>0</w:t>
      </w:r>
      <w:r>
        <w:rPr>
          <w:rFonts w:ascii="Times New Roman" w:hAnsi="Times New Roman" w:eastAsia="仿宋_GB2312" w:cs="Times New Roman"/>
          <w:color w:val="333333"/>
          <w:sz w:val="32"/>
          <w:szCs w:val="32"/>
        </w:rPr>
        <w:t>分</w:t>
      </w:r>
    </w:p>
    <w:p>
      <w:pPr>
        <w:spacing w:line="640" w:lineRule="exact"/>
        <w:ind w:firstLine="640" w:firstLineChars="200"/>
        <w:rPr>
          <w:rFonts w:ascii="Times New Roman" w:hAnsi="Times New Roman" w:eastAsia="仿宋_GB2312" w:cs="Times New Roman"/>
          <w:color w:val="333333"/>
          <w:sz w:val="32"/>
          <w:szCs w:val="32"/>
        </w:rPr>
      </w:pPr>
      <w:r>
        <w:rPr>
          <w:rFonts w:ascii="Times New Roman" w:hAnsi="Times New Roman" w:eastAsia="仿宋_GB2312" w:cs="Times New Roman"/>
          <w:color w:val="333333"/>
          <w:sz w:val="32"/>
          <w:szCs w:val="32"/>
        </w:rPr>
        <w:t>3、预算管理得分</w:t>
      </w:r>
      <w:r>
        <w:rPr>
          <w:rFonts w:hint="eastAsia" w:ascii="Times New Roman" w:hAnsi="Times New Roman" w:eastAsia="仿宋_GB2312" w:cs="Times New Roman"/>
          <w:color w:val="333333"/>
          <w:sz w:val="32"/>
          <w:szCs w:val="32"/>
          <w:lang w:val="en-US" w:eastAsia="zh-CN"/>
        </w:rPr>
        <w:t>33</w:t>
      </w:r>
      <w:r>
        <w:rPr>
          <w:rFonts w:ascii="Times New Roman" w:hAnsi="Times New Roman" w:eastAsia="仿宋_GB2312" w:cs="Times New Roman"/>
          <w:color w:val="333333"/>
          <w:sz w:val="32"/>
          <w:szCs w:val="32"/>
        </w:rPr>
        <w:t>分</w:t>
      </w:r>
    </w:p>
    <w:p>
      <w:pPr>
        <w:spacing w:line="640" w:lineRule="exact"/>
        <w:ind w:firstLine="640" w:firstLineChars="200"/>
        <w:rPr>
          <w:rFonts w:ascii="Times New Roman" w:hAnsi="Times New Roman" w:eastAsia="仿宋_GB2312" w:cs="Times New Roman"/>
          <w:color w:val="333333"/>
          <w:sz w:val="32"/>
          <w:szCs w:val="32"/>
        </w:rPr>
      </w:pPr>
      <w:r>
        <w:rPr>
          <w:rFonts w:ascii="Times New Roman" w:hAnsi="Times New Roman" w:eastAsia="仿宋_GB2312" w:cs="Times New Roman"/>
          <w:color w:val="333333"/>
          <w:sz w:val="32"/>
          <w:szCs w:val="32"/>
        </w:rPr>
        <w:t>(1)公用经费控制率得0分。(2) “三公经费”控制率得8分。(3)政府采购执行率得6分。(4)管理制度健全性得8分。(5)资金使用合规性得6分。(6)预决算信息公开性得5分。</w:t>
      </w:r>
    </w:p>
    <w:p>
      <w:pPr>
        <w:spacing w:line="640" w:lineRule="exact"/>
        <w:ind w:firstLine="640" w:firstLineChars="200"/>
        <w:rPr>
          <w:rFonts w:ascii="Times New Roman" w:hAnsi="Times New Roman" w:eastAsia="仿宋_GB2312" w:cs="Times New Roman"/>
          <w:color w:val="333333"/>
          <w:sz w:val="32"/>
          <w:szCs w:val="32"/>
        </w:rPr>
      </w:pPr>
      <w:r>
        <w:rPr>
          <w:rFonts w:ascii="Times New Roman" w:hAnsi="Times New Roman" w:eastAsia="仿宋_GB2312" w:cs="Times New Roman"/>
          <w:color w:val="333333"/>
          <w:sz w:val="32"/>
          <w:szCs w:val="32"/>
        </w:rPr>
        <w:t>4、职责履行得分6分:201</w:t>
      </w:r>
      <w:r>
        <w:rPr>
          <w:rFonts w:hint="eastAsia" w:ascii="Times New Roman" w:hAnsi="Times New Roman" w:eastAsia="仿宋_GB2312" w:cs="Times New Roman"/>
          <w:color w:val="333333"/>
          <w:sz w:val="32"/>
          <w:szCs w:val="32"/>
        </w:rPr>
        <w:t>9</w:t>
      </w:r>
      <w:r>
        <w:rPr>
          <w:rFonts w:ascii="Times New Roman" w:hAnsi="Times New Roman" w:eastAsia="仿宋_GB2312" w:cs="Times New Roman"/>
          <w:color w:val="333333"/>
          <w:sz w:val="32"/>
          <w:szCs w:val="32"/>
        </w:rPr>
        <w:t>年在全体干部职工的共同努力下圆满完成了各项工作任务和目标。</w:t>
      </w:r>
    </w:p>
    <w:p>
      <w:pPr>
        <w:spacing w:line="640" w:lineRule="exact"/>
        <w:ind w:firstLine="640" w:firstLineChars="200"/>
        <w:rPr>
          <w:rFonts w:ascii="Times New Roman" w:hAnsi="Times New Roman" w:eastAsia="仿宋_GB2312" w:cs="Times New Roman"/>
          <w:color w:val="333333"/>
          <w:sz w:val="32"/>
          <w:szCs w:val="32"/>
        </w:rPr>
      </w:pPr>
      <w:r>
        <w:rPr>
          <w:rFonts w:ascii="Times New Roman" w:hAnsi="Times New Roman" w:eastAsia="仿宋_GB2312" w:cs="Times New Roman"/>
          <w:color w:val="333333"/>
          <w:sz w:val="32"/>
          <w:szCs w:val="32"/>
        </w:rPr>
        <w:t>5、履职效益得分18分</w:t>
      </w:r>
    </w:p>
    <w:p>
      <w:pPr>
        <w:spacing w:line="640" w:lineRule="exact"/>
        <w:ind w:firstLine="640" w:firstLineChars="200"/>
        <w:rPr>
          <w:rFonts w:ascii="Times New Roman" w:hAnsi="Times New Roman" w:eastAsia="仿宋_GB2312" w:cs="Times New Roman"/>
          <w:color w:val="333333"/>
          <w:sz w:val="32"/>
          <w:szCs w:val="32"/>
        </w:rPr>
      </w:pPr>
      <w:r>
        <w:rPr>
          <w:rFonts w:ascii="Times New Roman" w:hAnsi="Times New Roman" w:eastAsia="仿宋_GB2312" w:cs="Times New Roman"/>
          <w:color w:val="333333"/>
          <w:sz w:val="32"/>
          <w:szCs w:val="32"/>
        </w:rPr>
        <w:t>(1)经济效益和社会效益得6分。(2)行政效能得6分。(3)社会公众或服务对象满意度得6分。</w:t>
      </w:r>
    </w:p>
    <w:p>
      <w:pPr>
        <w:spacing w:line="640" w:lineRule="exact"/>
        <w:ind w:firstLine="643" w:firstLineChars="201"/>
        <w:rPr>
          <w:rFonts w:hint="eastAsia" w:ascii="Times New Roman" w:hAnsi="Times New Roman" w:eastAsia="仿宋_GB2312" w:cs="Times New Roman"/>
          <w:color w:val="333333"/>
          <w:sz w:val="32"/>
          <w:szCs w:val="32"/>
        </w:rPr>
      </w:pPr>
      <w:r>
        <w:rPr>
          <w:rFonts w:ascii="Times New Roman" w:hAnsi="Times New Roman" w:eastAsia="仿宋_GB2312" w:cs="Times New Roman"/>
          <w:color w:val="333333"/>
          <w:sz w:val="32"/>
          <w:szCs w:val="32"/>
        </w:rPr>
        <w:t>综合以上各项指标，单位财务管理健全规范，无违规违纪现象，201</w:t>
      </w:r>
      <w:r>
        <w:rPr>
          <w:rFonts w:hint="eastAsia" w:ascii="Times New Roman" w:hAnsi="Times New Roman" w:eastAsia="仿宋_GB2312" w:cs="Times New Roman"/>
          <w:color w:val="333333"/>
          <w:sz w:val="32"/>
          <w:szCs w:val="32"/>
        </w:rPr>
        <w:t>9</w:t>
      </w:r>
      <w:r>
        <w:rPr>
          <w:rFonts w:ascii="Times New Roman" w:hAnsi="Times New Roman" w:eastAsia="仿宋_GB2312" w:cs="Times New Roman"/>
          <w:color w:val="333333"/>
          <w:sz w:val="32"/>
          <w:szCs w:val="32"/>
        </w:rPr>
        <w:t>年部门整体支出绩效自评得分</w:t>
      </w:r>
      <w:r>
        <w:rPr>
          <w:rFonts w:hint="eastAsia" w:ascii="Times New Roman" w:hAnsi="Times New Roman" w:eastAsia="仿宋_GB2312" w:cs="Times New Roman"/>
          <w:color w:val="333333"/>
          <w:sz w:val="32"/>
          <w:szCs w:val="32"/>
        </w:rPr>
        <w:t>8</w:t>
      </w:r>
      <w:r>
        <w:rPr>
          <w:rFonts w:hint="eastAsia" w:ascii="Times New Roman" w:hAnsi="Times New Roman" w:eastAsia="仿宋_GB2312" w:cs="Times New Roman"/>
          <w:color w:val="333333"/>
          <w:sz w:val="32"/>
          <w:szCs w:val="32"/>
          <w:lang w:val="en-US" w:eastAsia="zh-CN"/>
        </w:rPr>
        <w:t>0</w:t>
      </w:r>
      <w:r>
        <w:rPr>
          <w:rFonts w:ascii="Times New Roman" w:hAnsi="Times New Roman" w:eastAsia="仿宋_GB2312" w:cs="Times New Roman"/>
          <w:color w:val="333333"/>
          <w:sz w:val="32"/>
          <w:szCs w:val="32"/>
        </w:rPr>
        <w:t>分。</w:t>
      </w:r>
    </w:p>
    <w:p>
      <w:pPr>
        <w:spacing w:line="640" w:lineRule="exact"/>
        <w:ind w:firstLine="643" w:firstLineChars="201"/>
        <w:rPr>
          <w:rFonts w:hint="eastAsia" w:ascii="方正黑体简体" w:hAnsi="Times New Roman" w:eastAsia="方正黑体简体" w:cs="Times New Roman"/>
          <w:color w:val="333333"/>
          <w:sz w:val="32"/>
          <w:szCs w:val="32"/>
        </w:rPr>
      </w:pPr>
      <w:r>
        <w:rPr>
          <w:rFonts w:hint="eastAsia" w:ascii="方正黑体简体" w:hAnsi="Times New Roman" w:eastAsia="方正黑体简体" w:cs="Times New Roman"/>
          <w:color w:val="333333"/>
          <w:sz w:val="32"/>
          <w:szCs w:val="32"/>
        </w:rPr>
        <w:t>四、存在的问题与建议</w:t>
      </w:r>
    </w:p>
    <w:p>
      <w:pPr>
        <w:spacing w:line="640" w:lineRule="exact"/>
        <w:ind w:firstLine="320" w:firstLineChars="100"/>
        <w:rPr>
          <w:rFonts w:ascii="Times New Roman" w:hAnsi="Times New Roman" w:eastAsia="仿宋_GB2312" w:cs="Times New Roman"/>
          <w:color w:val="333333"/>
          <w:sz w:val="32"/>
          <w:szCs w:val="32"/>
        </w:rPr>
      </w:pPr>
      <w:r>
        <w:rPr>
          <w:rFonts w:ascii="Times New Roman" w:hAnsi="Times New Roman" w:eastAsia="仿宋_GB2312" w:cs="Times New Roman"/>
          <w:color w:val="333333"/>
          <w:sz w:val="32"/>
          <w:szCs w:val="32"/>
        </w:rPr>
        <w:t>（一）存在问题：</w:t>
      </w:r>
      <w:r>
        <w:rPr>
          <w:rFonts w:hint="eastAsia" w:ascii="仿宋_GB2312" w:hAnsi="仿宋" w:eastAsia="仿宋_GB2312"/>
          <w:color w:val="auto"/>
          <w:sz w:val="32"/>
          <w:szCs w:val="32"/>
          <w:lang w:val="en-US" w:eastAsia="zh-CN"/>
        </w:rPr>
        <w:t>全年预算控制率不高，2019年预算108.56万元，年中追加40.57万元，造成的主要原因是年初预算不够充分，市级领导带队出访经费和相关经贸活动等费用没有预估列入预算，是采取一事一议的方式请求财政追加经费。</w:t>
      </w:r>
    </w:p>
    <w:p>
      <w:pPr>
        <w:numPr>
          <w:ilvl w:val="0"/>
          <w:numId w:val="0"/>
        </w:numPr>
        <w:snapToGrid w:val="0"/>
        <w:spacing w:line="520" w:lineRule="exact"/>
        <w:ind w:firstLine="960" w:firstLineChars="300"/>
        <w:rPr>
          <w:rFonts w:ascii="Times New Roman" w:hAnsi="Times New Roman" w:eastAsia="仿宋_GB2312" w:cs="Times New Roman"/>
          <w:color w:val="333333"/>
          <w:sz w:val="32"/>
          <w:szCs w:val="32"/>
        </w:rPr>
      </w:pPr>
      <w:r>
        <w:rPr>
          <w:rFonts w:ascii="Times New Roman" w:hAnsi="Times New Roman" w:eastAsia="仿宋_GB2312" w:cs="Times New Roman"/>
          <w:color w:val="333333"/>
          <w:sz w:val="32"/>
          <w:szCs w:val="32"/>
        </w:rPr>
        <w:t>（二）建议：</w:t>
      </w:r>
    </w:p>
    <w:p>
      <w:pPr>
        <w:numPr>
          <w:ilvl w:val="0"/>
          <w:numId w:val="0"/>
        </w:numPr>
        <w:snapToGrid w:val="0"/>
        <w:spacing w:line="520" w:lineRule="exact"/>
        <w:ind w:firstLine="960" w:firstLineChars="300"/>
        <w:rPr>
          <w:rFonts w:hint="default" w:ascii="仿宋" w:hAnsi="仿宋" w:eastAsia="仿宋"/>
          <w:color w:val="000000"/>
          <w:kern w:val="0"/>
          <w:sz w:val="32"/>
          <w:szCs w:val="32"/>
          <w:lang w:val="en-US" w:eastAsia="zh-CN"/>
        </w:rPr>
      </w:pPr>
      <w:r>
        <w:rPr>
          <w:rFonts w:hint="eastAsia" w:ascii="仿宋" w:hAnsi="仿宋" w:eastAsia="仿宋"/>
          <w:color w:val="000000"/>
          <w:kern w:val="0"/>
          <w:sz w:val="32"/>
          <w:szCs w:val="32"/>
          <w:lang w:val="en-US" w:eastAsia="zh-CN"/>
        </w:rPr>
        <w:t>1.提高预算预见性和科学性，合理编制年初预算</w:t>
      </w:r>
    </w:p>
    <w:p>
      <w:pPr>
        <w:adjustRightInd w:val="0"/>
        <w:spacing w:line="560" w:lineRule="exact"/>
        <w:rPr>
          <w:rFonts w:hint="eastAsia" w:ascii="仿宋" w:hAnsi="仿宋" w:eastAsia="仿宋"/>
          <w:color w:val="000000"/>
          <w:kern w:val="0"/>
          <w:sz w:val="32"/>
          <w:szCs w:val="32"/>
          <w:lang w:eastAsia="zh-CN"/>
        </w:rPr>
      </w:pPr>
      <w:r>
        <w:rPr>
          <w:rFonts w:hint="eastAsia" w:ascii="仿宋" w:hAnsi="仿宋" w:eastAsia="仿宋"/>
          <w:color w:val="000000"/>
          <w:kern w:val="0"/>
          <w:sz w:val="32"/>
          <w:szCs w:val="32"/>
          <w:lang w:val="en-US" w:eastAsia="zh-CN"/>
        </w:rPr>
        <w:t xml:space="preserve">      2.</w:t>
      </w:r>
      <w:r>
        <w:rPr>
          <w:rFonts w:hint="eastAsia" w:ascii="仿宋" w:hAnsi="仿宋" w:eastAsia="仿宋"/>
          <w:color w:val="000000"/>
          <w:kern w:val="0"/>
          <w:sz w:val="32"/>
          <w:szCs w:val="32"/>
          <w:lang w:eastAsia="zh-CN"/>
        </w:rPr>
        <w:t>根据我会实际，请求财政追加预算经费。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大标宋简体">
    <w:altName w:val="微软雅黑"/>
    <w:panose1 w:val="02010601030101010101"/>
    <w:charset w:val="86"/>
    <w:family w:val="auto"/>
    <w:pitch w:val="default"/>
    <w:sig w:usb0="00000000" w:usb1="0000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966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eader"/>
    <w:basedOn w:val="1"/>
    <w:next w:val="3"/>
    <w:uiPriority w:val="0"/>
    <w:pPr>
      <w:pBdr>
        <w:bottom w:val="single" w:color="auto" w:sz="6" w:space="1"/>
      </w:pBdr>
      <w:tabs>
        <w:tab w:val="center" w:pos="4153"/>
        <w:tab w:val="right" w:pos="8306"/>
      </w:tabs>
      <w:snapToGrid w:val="0"/>
      <w:jc w:val="center"/>
    </w:pPr>
    <w:rPr>
      <w:sz w:val="18"/>
      <w:szCs w:val="18"/>
    </w:rPr>
  </w:style>
  <w:style w:type="paragraph" w:styleId="3">
    <w:name w:val="endnote text"/>
    <w:basedOn w:val="1"/>
    <w:uiPriority w:val="0"/>
    <w:pPr>
      <w:snapToGrid w:val="0"/>
      <w:jc w:val="left"/>
    </w:pPr>
  </w:style>
  <w:style w:type="character" w:styleId="6">
    <w:name w:val="Hyperlink"/>
    <w:basedOn w:val="5"/>
    <w:uiPriority w:val="0"/>
    <w:rPr>
      <w:color w:val="555555"/>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WA</dc:creator>
  <cp:lastModifiedBy>丽宇</cp:lastModifiedBy>
  <dcterms:modified xsi:type="dcterms:W3CDTF">2020-08-19T00:47:17Z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